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5" w:type="dxa"/>
        <w:tblCellSpacing w:w="0" w:type="dxa"/>
        <w:shd w:val="clear" w:color="auto" w:fill="FFFFFF"/>
        <w:tblCellMar>
          <w:left w:w="0" w:type="dxa"/>
          <w:right w:w="0" w:type="dxa"/>
        </w:tblCellMar>
        <w:tblLook w:val="04A0" w:firstRow="1" w:lastRow="0" w:firstColumn="1" w:lastColumn="0" w:noHBand="0" w:noVBand="1"/>
      </w:tblPr>
      <w:tblGrid>
        <w:gridCol w:w="3348"/>
        <w:gridCol w:w="5917"/>
      </w:tblGrid>
      <w:tr w:rsidR="00F25C4D" w:rsidRPr="00F25C4D" w:rsidTr="00E314BE">
        <w:trPr>
          <w:tblCellSpacing w:w="0" w:type="dxa"/>
        </w:trPr>
        <w:tc>
          <w:tcPr>
            <w:tcW w:w="3348" w:type="dxa"/>
            <w:shd w:val="clear" w:color="auto" w:fill="FFFFFF"/>
            <w:tcMar>
              <w:top w:w="0" w:type="dxa"/>
              <w:left w:w="108" w:type="dxa"/>
              <w:bottom w:w="0" w:type="dxa"/>
              <w:right w:w="108" w:type="dxa"/>
            </w:tcMar>
            <w:hideMark/>
          </w:tcPr>
          <w:p w:rsidR="00F25C4D" w:rsidRPr="000B0812" w:rsidRDefault="000B0812" w:rsidP="00F25C4D">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7216" behindDoc="0" locked="0" layoutInCell="1" allowOverlap="1" wp14:editId="013A095F">
                      <wp:simplePos x="0" y="0"/>
                      <wp:positionH relativeFrom="column">
                        <wp:posOffset>291465</wp:posOffset>
                      </wp:positionH>
                      <wp:positionV relativeFrom="paragraph">
                        <wp:posOffset>506730</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B26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9.9pt" to="130.9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"/>
                  </w:pict>
                </mc:Fallback>
              </mc:AlternateContent>
            </w:r>
            <w:r w:rsidR="00F25C4D" w:rsidRPr="00F25C4D">
              <w:rPr>
                <w:rFonts w:ascii="Times New Roman" w:eastAsia="Times New Roman" w:hAnsi="Times New Roman" w:cs="Times New Roman"/>
                <w:b/>
                <w:bCs/>
                <w:color w:val="000000"/>
                <w:sz w:val="26"/>
                <w:szCs w:val="26"/>
                <w:lang w:val="vi-VN"/>
              </w:rPr>
              <w:t>ỦY BAN NHÂN DÂN</w:t>
            </w:r>
            <w:r w:rsidR="00F25C4D" w:rsidRPr="00F25C4D">
              <w:rPr>
                <w:rFonts w:ascii="Times New Roman" w:eastAsia="Times New Roman" w:hAnsi="Times New Roman" w:cs="Times New Roman"/>
                <w:b/>
                <w:bCs/>
                <w:color w:val="000000"/>
                <w:sz w:val="26"/>
                <w:szCs w:val="26"/>
                <w:lang w:val="vi-VN"/>
              </w:rPr>
              <w:br/>
              <w:t xml:space="preserve">THÀNH PHỐ </w:t>
            </w:r>
            <w:r w:rsidR="00F3341E">
              <w:rPr>
                <w:rFonts w:ascii="Times New Roman" w:eastAsia="Times New Roman" w:hAnsi="Times New Roman" w:cs="Times New Roman"/>
                <w:b/>
                <w:bCs/>
                <w:color w:val="000000"/>
                <w:sz w:val="26"/>
                <w:szCs w:val="26"/>
              </w:rPr>
              <w:t>BẮC NINH</w:t>
            </w:r>
            <w:r w:rsidR="00F25C4D" w:rsidRPr="00F25C4D">
              <w:rPr>
                <w:rFonts w:ascii="Times New Roman" w:eastAsia="Times New Roman" w:hAnsi="Times New Roman" w:cs="Times New Roman"/>
                <w:b/>
                <w:bCs/>
                <w:color w:val="000000"/>
                <w:sz w:val="26"/>
                <w:szCs w:val="26"/>
                <w:lang w:val="vi-VN"/>
              </w:rPr>
              <w:br/>
            </w:r>
          </w:p>
        </w:tc>
        <w:tc>
          <w:tcPr>
            <w:tcW w:w="5917" w:type="dxa"/>
            <w:shd w:val="clear" w:color="auto" w:fill="FFFFFF"/>
            <w:tcMar>
              <w:top w:w="0" w:type="dxa"/>
              <w:left w:w="108" w:type="dxa"/>
              <w:bottom w:w="0" w:type="dxa"/>
              <w:right w:w="108" w:type="dxa"/>
            </w:tcMar>
            <w:hideMark/>
          </w:tcPr>
          <w:p w:rsidR="00F25C4D" w:rsidRPr="00F25C4D" w:rsidRDefault="000B0812" w:rsidP="000B0812">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8240" behindDoc="0" locked="0" layoutInCell="1" allowOverlap="1" wp14:editId="5C15C945">
                      <wp:simplePos x="0" y="0"/>
                      <wp:positionH relativeFrom="column">
                        <wp:posOffset>725805</wp:posOffset>
                      </wp:positionH>
                      <wp:positionV relativeFrom="paragraph">
                        <wp:posOffset>502920</wp:posOffset>
                      </wp:positionV>
                      <wp:extent cx="2200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2FDD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39.6pt" to="230.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HbudPE4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"/>
                  </w:pict>
                </mc:Fallback>
              </mc:AlternateContent>
            </w:r>
            <w:r w:rsidR="00F25C4D" w:rsidRPr="00F25C4D">
              <w:rPr>
                <w:rFonts w:ascii="Times New Roman" w:eastAsia="Times New Roman" w:hAnsi="Times New Roman" w:cs="Times New Roman"/>
                <w:b/>
                <w:bCs/>
                <w:color w:val="000000"/>
                <w:sz w:val="26"/>
                <w:szCs w:val="26"/>
                <w:lang w:val="vi-VN"/>
              </w:rPr>
              <w:t>CỘNG HÒA XÃ HỘI CHỦ NGHĨA VIỆT NAM</w:t>
            </w:r>
            <w:r w:rsidR="00F25C4D" w:rsidRPr="00F25C4D">
              <w:rPr>
                <w:rFonts w:ascii="Times New Roman" w:eastAsia="Times New Roman" w:hAnsi="Times New Roman" w:cs="Times New Roman"/>
                <w:b/>
                <w:bCs/>
                <w:color w:val="000000"/>
                <w:sz w:val="18"/>
                <w:szCs w:val="18"/>
                <w:lang w:val="vi-VN"/>
              </w:rPr>
              <w:br/>
            </w:r>
            <w:r w:rsidR="00F25C4D" w:rsidRPr="00F25C4D">
              <w:rPr>
                <w:rFonts w:ascii="Times New Roman" w:eastAsia="Times New Roman" w:hAnsi="Times New Roman" w:cs="Times New Roman"/>
                <w:b/>
                <w:bCs/>
                <w:color w:val="000000"/>
                <w:sz w:val="28"/>
                <w:szCs w:val="28"/>
                <w:lang w:val="vi-VN"/>
              </w:rPr>
              <w:t>Độc lập - Tự do - Hạnh phúc</w:t>
            </w:r>
            <w:r w:rsidR="00F25C4D" w:rsidRPr="00F25C4D">
              <w:rPr>
                <w:rFonts w:ascii="Times New Roman" w:eastAsia="Times New Roman" w:hAnsi="Times New Roman" w:cs="Times New Roman"/>
                <w:b/>
                <w:bCs/>
                <w:color w:val="000000"/>
                <w:sz w:val="18"/>
                <w:szCs w:val="18"/>
                <w:lang w:val="vi-VN"/>
              </w:rPr>
              <w:br/>
            </w:r>
          </w:p>
        </w:tc>
      </w:tr>
      <w:tr w:rsidR="00F25C4D" w:rsidRPr="00F25C4D" w:rsidTr="00E314BE">
        <w:trPr>
          <w:tblCellSpacing w:w="0" w:type="dxa"/>
        </w:trPr>
        <w:tc>
          <w:tcPr>
            <w:tcW w:w="3348" w:type="dxa"/>
            <w:shd w:val="clear" w:color="auto" w:fill="FFFFFF"/>
            <w:tcMar>
              <w:top w:w="0" w:type="dxa"/>
              <w:left w:w="108" w:type="dxa"/>
              <w:bottom w:w="0" w:type="dxa"/>
              <w:right w:w="108" w:type="dxa"/>
            </w:tcMar>
            <w:hideMark/>
          </w:tcPr>
          <w:p w:rsidR="00F25C4D" w:rsidRPr="00E314BE" w:rsidRDefault="00F25C4D" w:rsidP="00F25C4D">
            <w:pPr>
              <w:spacing w:before="120" w:after="120" w:line="234" w:lineRule="atLeast"/>
              <w:jc w:val="center"/>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Số: </w:t>
            </w:r>
            <w:r w:rsidRPr="00E314BE">
              <w:rPr>
                <w:rFonts w:ascii="Times New Roman" w:eastAsia="Times New Roman" w:hAnsi="Times New Roman" w:cs="Times New Roman"/>
                <w:color w:val="000000"/>
                <w:sz w:val="28"/>
                <w:szCs w:val="28"/>
              </w:rPr>
              <w:t xml:space="preserve">         </w:t>
            </w:r>
            <w:r w:rsidRPr="00E314BE">
              <w:rPr>
                <w:rFonts w:ascii="Times New Roman" w:eastAsia="Times New Roman" w:hAnsi="Times New Roman" w:cs="Times New Roman"/>
                <w:color w:val="000000"/>
                <w:sz w:val="28"/>
                <w:szCs w:val="28"/>
                <w:lang w:val="vi-VN"/>
              </w:rPr>
              <w:t>/</w:t>
            </w:r>
            <w:r w:rsidRPr="00E314BE">
              <w:rPr>
                <w:rFonts w:ascii="Times New Roman" w:eastAsia="Times New Roman" w:hAnsi="Times New Roman" w:cs="Times New Roman"/>
                <w:color w:val="000000"/>
                <w:sz w:val="28"/>
                <w:szCs w:val="28"/>
              </w:rPr>
              <w:t>KH</w:t>
            </w:r>
            <w:r w:rsidRPr="00E314BE">
              <w:rPr>
                <w:rFonts w:ascii="Times New Roman" w:eastAsia="Times New Roman" w:hAnsi="Times New Roman" w:cs="Times New Roman"/>
                <w:color w:val="000000"/>
                <w:sz w:val="28"/>
                <w:szCs w:val="28"/>
                <w:lang w:val="vi-VN"/>
              </w:rPr>
              <w:t>-UBND</w:t>
            </w:r>
          </w:p>
        </w:tc>
        <w:tc>
          <w:tcPr>
            <w:tcW w:w="5917" w:type="dxa"/>
            <w:shd w:val="clear" w:color="auto" w:fill="FFFFFF"/>
            <w:tcMar>
              <w:top w:w="0" w:type="dxa"/>
              <w:left w:w="108" w:type="dxa"/>
              <w:bottom w:w="0" w:type="dxa"/>
              <w:right w:w="108" w:type="dxa"/>
            </w:tcMar>
            <w:hideMark/>
          </w:tcPr>
          <w:p w:rsidR="00F25C4D" w:rsidRPr="00E314BE" w:rsidRDefault="00F3341E" w:rsidP="00B45092">
            <w:pPr>
              <w:spacing w:before="120" w:after="120" w:line="234" w:lineRule="atLeast"/>
              <w:jc w:val="center"/>
              <w:rPr>
                <w:rFonts w:ascii="Times New Roman" w:eastAsia="Times New Roman" w:hAnsi="Times New Roman" w:cs="Times New Roman"/>
                <w:color w:val="000000"/>
                <w:sz w:val="28"/>
                <w:szCs w:val="28"/>
              </w:rPr>
            </w:pPr>
            <w:r w:rsidRPr="00E314BE">
              <w:rPr>
                <w:rFonts w:ascii="Times New Roman" w:eastAsia="Times New Roman" w:hAnsi="Times New Roman" w:cs="Times New Roman"/>
                <w:i/>
                <w:iCs/>
                <w:color w:val="000000"/>
                <w:sz w:val="28"/>
                <w:szCs w:val="28"/>
              </w:rPr>
              <w:t>Thành phố Bắc Ninh</w:t>
            </w:r>
            <w:r w:rsidR="00F25C4D" w:rsidRPr="00E314BE">
              <w:rPr>
                <w:rFonts w:ascii="Times New Roman" w:eastAsia="Times New Roman" w:hAnsi="Times New Roman" w:cs="Times New Roman"/>
                <w:i/>
                <w:iCs/>
                <w:color w:val="000000"/>
                <w:sz w:val="28"/>
                <w:szCs w:val="28"/>
                <w:lang w:val="vi-VN"/>
              </w:rPr>
              <w:t xml:space="preserve">, ngày </w:t>
            </w:r>
            <w:r w:rsidRPr="00E314BE">
              <w:rPr>
                <w:rFonts w:ascii="Times New Roman" w:eastAsia="Times New Roman" w:hAnsi="Times New Roman" w:cs="Times New Roman"/>
                <w:i/>
                <w:iCs/>
                <w:color w:val="000000"/>
                <w:sz w:val="28"/>
                <w:szCs w:val="28"/>
              </w:rPr>
              <w:t xml:space="preserve">   </w:t>
            </w:r>
            <w:r w:rsidR="00F25C4D" w:rsidRPr="00E314BE">
              <w:rPr>
                <w:rFonts w:ascii="Times New Roman" w:eastAsia="Times New Roman" w:hAnsi="Times New Roman" w:cs="Times New Roman"/>
                <w:i/>
                <w:iCs/>
                <w:color w:val="000000"/>
                <w:sz w:val="28"/>
                <w:szCs w:val="28"/>
                <w:lang w:val="vi-VN"/>
              </w:rPr>
              <w:t> tháng </w:t>
            </w:r>
            <w:r w:rsidR="00B45092">
              <w:rPr>
                <w:rFonts w:ascii="Times New Roman" w:eastAsia="Times New Roman" w:hAnsi="Times New Roman" w:cs="Times New Roman"/>
                <w:i/>
                <w:iCs/>
                <w:color w:val="000000"/>
                <w:sz w:val="28"/>
                <w:szCs w:val="28"/>
              </w:rPr>
              <w:t>5</w:t>
            </w:r>
            <w:r w:rsidR="00F25C4D" w:rsidRPr="00E314BE">
              <w:rPr>
                <w:rFonts w:ascii="Times New Roman" w:eastAsia="Times New Roman" w:hAnsi="Times New Roman" w:cs="Times New Roman"/>
                <w:i/>
                <w:iCs/>
                <w:color w:val="000000"/>
                <w:sz w:val="28"/>
                <w:szCs w:val="28"/>
                <w:lang w:val="vi-VN"/>
              </w:rPr>
              <w:t> năm 20</w:t>
            </w:r>
            <w:r w:rsidR="00F25C4D" w:rsidRPr="00E314BE">
              <w:rPr>
                <w:rFonts w:ascii="Times New Roman" w:eastAsia="Times New Roman" w:hAnsi="Times New Roman" w:cs="Times New Roman"/>
                <w:i/>
                <w:iCs/>
                <w:color w:val="000000"/>
                <w:sz w:val="28"/>
                <w:szCs w:val="28"/>
              </w:rPr>
              <w:t>2</w:t>
            </w:r>
            <w:r w:rsidRPr="00E314BE">
              <w:rPr>
                <w:rFonts w:ascii="Times New Roman" w:eastAsia="Times New Roman" w:hAnsi="Times New Roman" w:cs="Times New Roman"/>
                <w:i/>
                <w:iCs/>
                <w:color w:val="000000"/>
                <w:sz w:val="28"/>
                <w:szCs w:val="28"/>
              </w:rPr>
              <w:t>2</w:t>
            </w:r>
          </w:p>
        </w:tc>
      </w:tr>
    </w:tbl>
    <w:p w:rsidR="00F25C4D" w:rsidRPr="00F25C4D" w:rsidRDefault="00F25C4D" w:rsidP="00F25C4D">
      <w:pPr>
        <w:shd w:val="clear" w:color="auto" w:fill="FFFFFF"/>
        <w:spacing w:before="120" w:after="120" w:line="234" w:lineRule="atLeast"/>
        <w:rPr>
          <w:rFonts w:ascii="Times New Roman" w:eastAsia="Times New Roman" w:hAnsi="Times New Roman" w:cs="Times New Roman"/>
          <w:color w:val="000000"/>
          <w:sz w:val="28"/>
          <w:szCs w:val="28"/>
        </w:rPr>
      </w:pPr>
      <w:r w:rsidRPr="00F25C4D">
        <w:rPr>
          <w:rFonts w:ascii="Arial" w:eastAsia="Times New Roman" w:hAnsi="Arial" w:cs="Arial"/>
          <w:color w:val="000000"/>
          <w:sz w:val="18"/>
          <w:szCs w:val="18"/>
        </w:rPr>
        <w:t> </w:t>
      </w:r>
    </w:p>
    <w:p w:rsidR="00F25C4D" w:rsidRDefault="00F25C4D" w:rsidP="00F25C4D">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loai_1"/>
      <w:r w:rsidRPr="00F25C4D">
        <w:rPr>
          <w:rFonts w:ascii="Times New Roman" w:eastAsia="Times New Roman" w:hAnsi="Times New Roman" w:cs="Times New Roman"/>
          <w:b/>
          <w:bCs/>
          <w:color w:val="000000"/>
          <w:sz w:val="28"/>
          <w:szCs w:val="28"/>
          <w:lang w:val="vi-VN"/>
        </w:rPr>
        <w:t>KẾ HOẠCH</w:t>
      </w:r>
      <w:bookmarkEnd w:id="0"/>
    </w:p>
    <w:p w:rsidR="000B0812" w:rsidRPr="000B0812" w:rsidRDefault="000B0812" w:rsidP="00F25C4D">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Tuyên truyền, phổ biến pháp luật và kiến thức phòng cháy, chữa cháy và cứu nạn, cứu hộ trên địa bàn thành phố giai đoạn 2022-2025</w:t>
      </w:r>
    </w:p>
    <w:p w:rsidR="00F25C4D" w:rsidRPr="00F25C4D" w:rsidRDefault="000B0812" w:rsidP="00F25C4D">
      <w:pPr>
        <w:shd w:val="clear" w:color="auto" w:fill="FFFFFF"/>
        <w:spacing w:after="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editId="17F66391">
                <wp:simplePos x="0" y="0"/>
                <wp:positionH relativeFrom="column">
                  <wp:posOffset>1956435</wp:posOffset>
                </wp:positionH>
                <wp:positionV relativeFrom="paragraph">
                  <wp:posOffset>74930</wp:posOffset>
                </wp:positionV>
                <wp:extent cx="1924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0E6F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5.9pt" to="305.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C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mOT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"/>
            </w:pict>
          </mc:Fallback>
        </mc:AlternateConten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Thực hiện Kết luận số 02-KL/TW củ</w:t>
      </w:r>
      <w:r w:rsidRPr="00E314BE">
        <w:rPr>
          <w:rFonts w:ascii="Times New Roman" w:eastAsia="Times New Roman" w:hAnsi="Times New Roman" w:cs="Times New Roman"/>
          <w:color w:val="000000"/>
          <w:sz w:val="28"/>
          <w:szCs w:val="28"/>
        </w:rPr>
        <w:t>a </w:t>
      </w:r>
      <w:r w:rsidRPr="00E314BE">
        <w:rPr>
          <w:rFonts w:ascii="Times New Roman" w:eastAsia="Times New Roman" w:hAnsi="Times New Roman" w:cs="Times New Roman"/>
          <w:color w:val="000000"/>
          <w:sz w:val="28"/>
          <w:szCs w:val="28"/>
          <w:lang w:val="vi-VN"/>
        </w:rPr>
        <w:t>Ban Bí thư về tiếp t</w:t>
      </w:r>
      <w:bookmarkStart w:id="1" w:name="_GoBack"/>
      <w:bookmarkEnd w:id="1"/>
      <w:r w:rsidRPr="00E314BE">
        <w:rPr>
          <w:rFonts w:ascii="Times New Roman" w:eastAsia="Times New Roman" w:hAnsi="Times New Roman" w:cs="Times New Roman"/>
          <w:color w:val="000000"/>
          <w:sz w:val="28"/>
          <w:szCs w:val="28"/>
          <w:lang w:val="vi-VN"/>
        </w:rPr>
        <w:t>ục thực hiện Chỉ thị số 47-CT/TW ngày 25/6/2015 của Ban Bí thư Trung ương về tăng cường sự lãnh đạo của Đảng đối với công tác phòng cháy và chữa cháy (PCCC); Nghị quyết số 99/2019/QH14 của Quốc hội về tiếp tục hoàn thiện, nâng cao hiệu lực, hiệu quả thực hiện chính sách, pháp luật về phòng cháy và chữa cháy; Quyết định số </w:t>
      </w:r>
      <w:hyperlink r:id="rId7" w:tgtFrame="_blank" w:tooltip="Quyết định 630/QĐ-TTg" w:history="1">
        <w:r w:rsidRPr="00E314BE">
          <w:rPr>
            <w:rFonts w:ascii="Times New Roman" w:eastAsia="Times New Roman" w:hAnsi="Times New Roman" w:cs="Times New Roman"/>
            <w:sz w:val="28"/>
            <w:szCs w:val="28"/>
            <w:lang w:val="vi-VN"/>
          </w:rPr>
          <w:t>630/QĐ-TTg</w:t>
        </w:r>
      </w:hyperlink>
      <w:r w:rsidRPr="00E314BE">
        <w:rPr>
          <w:rFonts w:ascii="Times New Roman" w:eastAsia="Times New Roman" w:hAnsi="Times New Roman" w:cs="Times New Roman"/>
          <w:color w:val="000000"/>
          <w:sz w:val="28"/>
          <w:szCs w:val="28"/>
          <w:lang w:val="vi-VN"/>
        </w:rPr>
        <w:t xml:space="preserve"> ngày 11/5/2020 của Thủ tướng Chính phủ ban hành kế hoạch thực hiện Nghị quyết số 99/2019/QH14 của Quốc hội; </w:t>
      </w:r>
      <w:r w:rsidR="00F3341E" w:rsidRPr="00E314BE">
        <w:rPr>
          <w:rFonts w:ascii="Times New Roman" w:eastAsia="Times New Roman" w:hAnsi="Times New Roman" w:cs="Times New Roman"/>
          <w:color w:val="000000"/>
          <w:sz w:val="28"/>
          <w:szCs w:val="28"/>
          <w:lang w:val="vi-VN"/>
        </w:rPr>
        <w:t>Kế hoạch số 24/KH-TU ngày 16/8/2021 của Tỉnh ủy Bắc Ninh về thực hiện Kết luận số 02-KL/TW ngày 18/5/2021 của Ban Bí thư (khóa XIII)</w:t>
      </w:r>
      <w:r w:rsidR="00E314BE">
        <w:rPr>
          <w:rFonts w:ascii="Times New Roman" w:eastAsia="Times New Roman" w:hAnsi="Times New Roman" w:cs="Times New Roman"/>
          <w:color w:val="000000"/>
          <w:sz w:val="28"/>
          <w:szCs w:val="28"/>
          <w:lang w:val="vi-VN"/>
        </w:rPr>
        <w:t>; UBND t</w:t>
      </w:r>
      <w:r w:rsidRPr="00E314BE">
        <w:rPr>
          <w:rFonts w:ascii="Times New Roman" w:eastAsia="Times New Roman" w:hAnsi="Times New Roman" w:cs="Times New Roman"/>
          <w:color w:val="000000"/>
          <w:sz w:val="28"/>
          <w:szCs w:val="28"/>
          <w:lang w:val="vi-VN"/>
        </w:rPr>
        <w:t xml:space="preserve">hành phố </w:t>
      </w:r>
      <w:r w:rsidR="00C30FD6" w:rsidRPr="00E314BE">
        <w:rPr>
          <w:rFonts w:ascii="Times New Roman" w:eastAsia="Times New Roman" w:hAnsi="Times New Roman" w:cs="Times New Roman"/>
          <w:color w:val="000000"/>
          <w:sz w:val="28"/>
          <w:szCs w:val="28"/>
        </w:rPr>
        <w:t>Bắc Ninh</w:t>
      </w:r>
      <w:r w:rsidRPr="00E314BE">
        <w:rPr>
          <w:rFonts w:ascii="Times New Roman" w:eastAsia="Times New Roman" w:hAnsi="Times New Roman" w:cs="Times New Roman"/>
          <w:color w:val="000000"/>
          <w:sz w:val="28"/>
          <w:szCs w:val="28"/>
          <w:lang w:val="vi-VN"/>
        </w:rPr>
        <w:t xml:space="preserve"> xây dựng kế hoạch tuyên truyền, phổ biến pháp luật và kiến thức phòng cháy, chữa cháy và cứu nạn, cứu hộ (PCCC&amp;CNCH) trên địa bàn </w:t>
      </w:r>
      <w:r w:rsid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giai đoạn 2022-2025, như sau:</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2" w:name="muc_1"/>
      <w:r w:rsidRPr="00E314BE">
        <w:rPr>
          <w:rFonts w:ascii="Times New Roman" w:eastAsia="Times New Roman" w:hAnsi="Times New Roman" w:cs="Times New Roman"/>
          <w:b/>
          <w:bCs/>
          <w:color w:val="000000"/>
          <w:sz w:val="28"/>
          <w:szCs w:val="28"/>
          <w:lang w:val="vi-VN"/>
        </w:rPr>
        <w:t>I. MỤC ĐÍCH, YÊU CẦU</w:t>
      </w:r>
      <w:bookmarkEnd w:id="2"/>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1. Mục đích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Nâng cao nhận thức, vai trò, trách nhiệm của các cấp chính quyền, người đứng đầu cơ quan, tổ chức, hộ gia đình và cá nhân trong việc chấp hành các quy định của pháp luật về PCCC.</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Huy động sức mạnh tổng hợp của cả hệ thống chính trị, các tầng lớp nhân dân tham gia công tác PCCC. Đ</w:t>
      </w:r>
      <w:r w:rsidRPr="00E314BE">
        <w:rPr>
          <w:rFonts w:ascii="Times New Roman" w:eastAsia="Times New Roman" w:hAnsi="Times New Roman" w:cs="Times New Roman"/>
          <w:color w:val="000000"/>
          <w:sz w:val="28"/>
          <w:szCs w:val="28"/>
        </w:rPr>
        <w:t>ề </w:t>
      </w:r>
      <w:r w:rsidRPr="00E314BE">
        <w:rPr>
          <w:rFonts w:ascii="Times New Roman" w:eastAsia="Times New Roman" w:hAnsi="Times New Roman" w:cs="Times New Roman"/>
          <w:color w:val="000000"/>
          <w:sz w:val="28"/>
          <w:szCs w:val="28"/>
          <w:lang w:val="vi-VN"/>
        </w:rPr>
        <w:t>cao vai trò, trách nhiệm của người đứng đầu cơ quan, đơn vị, doanh nghiệp, hộ gia đình và cá nhân tự giác, tích cực trong việc tổ chức hoạt động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Củng cố, kiện toàn lực lượng dân phòng, lực lượng PCCC cơ sở và lực lượng PCCC chuyên ngành vững mạnh, làm nòng cốt trong phong trào toàn dân PCCC, góp phần giữ gìn an ninh trật tự, an toàn xã hội trên địa bàn </w:t>
      </w:r>
      <w:r w:rsidR="00E314BE">
        <w:rPr>
          <w:rFonts w:ascii="Times New Roman" w:eastAsia="Times New Roman" w:hAnsi="Times New Roman" w:cs="Times New Roman"/>
          <w:color w:val="000000"/>
          <w:sz w:val="28"/>
          <w:szCs w:val="28"/>
        </w:rPr>
        <w:t>t</w:t>
      </w:r>
      <w:r w:rsidR="00C30FD6" w:rsidRPr="00E314BE">
        <w:rPr>
          <w:rFonts w:ascii="Times New Roman" w:eastAsia="Times New Roman" w:hAnsi="Times New Roman" w:cs="Times New Roman"/>
          <w:color w:val="000000"/>
          <w:sz w:val="28"/>
          <w:szCs w:val="28"/>
        </w:rPr>
        <w:t>hành phố</w:t>
      </w:r>
      <w:r w:rsidRPr="00E314BE">
        <w:rPr>
          <w:rFonts w:ascii="Times New Roman" w:eastAsia="Times New Roman" w:hAnsi="Times New Roman" w:cs="Times New Roman"/>
          <w:color w:val="000000"/>
          <w:sz w:val="28"/>
          <w:szCs w:val="28"/>
          <w:lang w:val="vi-VN"/>
        </w:rPr>
        <w:t>.</w:t>
      </w:r>
    </w:p>
    <w:p w:rsidR="00F25C4D" w:rsidRPr="00E314BE" w:rsidRDefault="00F25C4D" w:rsidP="00C30FD6">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Nhân rộng những điển hình tiên tiến về PCCC; phê phán, ngăn chặn và xử lý kịp thời những hành vi vi phạm, hiện tượng gây mất an toàn về PCCC.</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2. Yêu cầu</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Công tác tuyên truyền, phổ biến pháp luật và kiến thức PCCC&amp;CNCH được tổ chức với nhiều hình thức, phù hợp về nội dung, đối tượng đảm bảo yêu cầu thiết thực, hiệu quả và tiết kiệm.</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lastRenderedPageBreak/>
        <w:t xml:space="preserve">- Phấn đấu 100% cơ quan, doanh nghiệp, đơn vị, cơ sở và hộ gia </w:t>
      </w:r>
      <w:r w:rsidR="00E314BE">
        <w:rPr>
          <w:rFonts w:ascii="Times New Roman" w:eastAsia="Times New Roman" w:hAnsi="Times New Roman" w:cs="Times New Roman"/>
          <w:color w:val="000000"/>
          <w:sz w:val="28"/>
          <w:szCs w:val="28"/>
          <w:lang w:val="vi-VN"/>
        </w:rPr>
        <w:t>đình trên địa bàn t</w:t>
      </w:r>
      <w:r w:rsidRPr="00E314BE">
        <w:rPr>
          <w:rFonts w:ascii="Times New Roman" w:eastAsia="Times New Roman" w:hAnsi="Times New Roman" w:cs="Times New Roman"/>
          <w:color w:val="000000"/>
          <w:sz w:val="28"/>
          <w:szCs w:val="28"/>
          <w:lang w:val="vi-VN"/>
        </w:rPr>
        <w:t>hành phố có sự chuyển biến về </w:t>
      </w:r>
      <w:r w:rsidRPr="00E314BE">
        <w:rPr>
          <w:rFonts w:ascii="Times New Roman" w:eastAsia="Times New Roman" w:hAnsi="Times New Roman" w:cs="Times New Roman"/>
          <w:color w:val="000000"/>
          <w:sz w:val="28"/>
          <w:szCs w:val="28"/>
        </w:rPr>
        <w:t>tr</w:t>
      </w:r>
      <w:r w:rsidRPr="00E314BE">
        <w:rPr>
          <w:rFonts w:ascii="Times New Roman" w:eastAsia="Times New Roman" w:hAnsi="Times New Roman" w:cs="Times New Roman"/>
          <w:color w:val="000000"/>
          <w:sz w:val="28"/>
          <w:szCs w:val="28"/>
          <w:lang w:val="vi-VN"/>
        </w:rPr>
        <w:t>ách nhiệm, nhận thức, ý thức chấp hành pháp luật, kiến thức, kỹ năng về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3" w:name="muc_2"/>
      <w:r w:rsidRPr="00E314BE">
        <w:rPr>
          <w:rFonts w:ascii="Times New Roman" w:eastAsia="Times New Roman" w:hAnsi="Times New Roman" w:cs="Times New Roman"/>
          <w:b/>
          <w:bCs/>
          <w:color w:val="000000"/>
          <w:sz w:val="28"/>
          <w:szCs w:val="28"/>
          <w:lang w:val="vi-VN"/>
        </w:rPr>
        <w:t>II. ĐỐI TƯỢNG, NỘI DUNG, HÌNH THỨC TUYÊN TRUYỀN</w:t>
      </w:r>
      <w:bookmarkEnd w:id="3"/>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1. Đối tượng</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Lãnh đạo các cấp ủy Đảng, chính quyền, </w:t>
      </w:r>
      <w:r w:rsidR="00C30FD6" w:rsidRPr="00E314BE">
        <w:rPr>
          <w:rFonts w:ascii="Times New Roman" w:eastAsia="Times New Roman" w:hAnsi="Times New Roman" w:cs="Times New Roman"/>
          <w:color w:val="000000"/>
          <w:sz w:val="28"/>
          <w:szCs w:val="28"/>
        </w:rPr>
        <w:t>phòng</w:t>
      </w:r>
      <w:r w:rsidRPr="00E314BE">
        <w:rPr>
          <w:rFonts w:ascii="Times New Roman" w:eastAsia="Times New Roman" w:hAnsi="Times New Roman" w:cs="Times New Roman"/>
          <w:color w:val="000000"/>
          <w:sz w:val="28"/>
          <w:szCs w:val="28"/>
          <w:lang w:val="vi-VN"/>
        </w:rPr>
        <w:t>, ban, ngành và đoàn thể.</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Người sử dụng lao động, người đứng đầu cơ sở.</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Cán bộ, công chức, viên chức, hội viên, lực lượng vũ trang; học sinh và sinh viên.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Người lao động trong các cơ sở sản xuất, kinh doanh, dịch vụ.</w:t>
      </w:r>
    </w:p>
    <w:p w:rsidR="00F25C4D" w:rsidRPr="00E314BE" w:rsidRDefault="000B0812"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Người dân trên địa bàn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2. Nội dung tuyên truyền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Các văn bản chỉ đạo của Đảng, Quốc hội, Chính phủ và các văn bản pháp luật khác về công tác PCCC&amp;CNCH; </w:t>
      </w:r>
      <w:r w:rsidR="00C30FD6"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 xml:space="preserve">hông tin về hoạt động PCCC&amp;CNCH của các cấp, ngành và lực lượng Công an; </w:t>
      </w:r>
      <w:r w:rsidR="00C30FD6" w:rsidRPr="00E314BE">
        <w:rPr>
          <w:rFonts w:ascii="Times New Roman" w:eastAsia="Times New Roman" w:hAnsi="Times New Roman" w:cs="Times New Roman"/>
          <w:color w:val="000000"/>
          <w:sz w:val="28"/>
          <w:szCs w:val="28"/>
        </w:rPr>
        <w:t>p</w:t>
      </w:r>
      <w:r w:rsidRPr="00E314BE">
        <w:rPr>
          <w:rFonts w:ascii="Times New Roman" w:eastAsia="Times New Roman" w:hAnsi="Times New Roman" w:cs="Times New Roman"/>
          <w:color w:val="000000"/>
          <w:sz w:val="28"/>
          <w:szCs w:val="28"/>
          <w:lang w:val="vi-VN"/>
        </w:rPr>
        <w:t>hản ánh về tình hình cháy, nổ, tai nạn, sự cố, các vụ cháy điển hình trong nước và thế giới.</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Vai trò, ý nghĩa và tầm quan trọng của công tác PCCC&amp;CNCH đối với an sinh và trật tự an toàn xã hội;</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Trách nhiệm của người đứng đầu đơn vị, cơ sở, cán bộ công nhân viên, người lao động đối với công tác PCCC&amp;CNCH; </w:t>
      </w:r>
      <w:r w:rsidR="00C30FD6" w:rsidRPr="00E314BE">
        <w:rPr>
          <w:rFonts w:ascii="Times New Roman" w:eastAsia="Times New Roman" w:hAnsi="Times New Roman" w:cs="Times New Roman"/>
          <w:color w:val="000000"/>
          <w:sz w:val="28"/>
          <w:szCs w:val="28"/>
        </w:rPr>
        <w:t>c</w:t>
      </w:r>
      <w:r w:rsidRPr="00E314BE">
        <w:rPr>
          <w:rFonts w:ascii="Times New Roman" w:eastAsia="Times New Roman" w:hAnsi="Times New Roman" w:cs="Times New Roman"/>
          <w:color w:val="000000"/>
          <w:sz w:val="28"/>
          <w:szCs w:val="28"/>
          <w:lang w:val="vi-VN"/>
        </w:rPr>
        <w:t>ác hành vi bị nghiêm cấm và hình thức xử lý đối với những hành vi vi phạm các quy định về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Các điều kiện an toàn PCCC</w:t>
      </w:r>
      <w:r w:rsidR="00C30FD6" w:rsidRPr="00E314BE">
        <w:rPr>
          <w:rFonts w:ascii="Times New Roman" w:eastAsia="Times New Roman" w:hAnsi="Times New Roman" w:cs="Times New Roman"/>
          <w:color w:val="000000"/>
          <w:sz w:val="28"/>
          <w:szCs w:val="28"/>
        </w:rPr>
        <w:t>&amp;CNCH</w:t>
      </w:r>
      <w:r w:rsidRPr="00E314BE">
        <w:rPr>
          <w:rFonts w:ascii="Times New Roman" w:eastAsia="Times New Roman" w:hAnsi="Times New Roman" w:cs="Times New Roman"/>
          <w:color w:val="000000"/>
          <w:sz w:val="28"/>
          <w:szCs w:val="28"/>
          <w:lang w:val="vi-VN"/>
        </w:rPr>
        <w:t xml:space="preserve"> và nguy cơ, nguyên nhân cơ bản để dẫn đến cháy, n</w:t>
      </w:r>
      <w:r w:rsidRPr="00E314BE">
        <w:rPr>
          <w:rFonts w:ascii="Times New Roman" w:eastAsia="Times New Roman" w:hAnsi="Times New Roman" w:cs="Times New Roman"/>
          <w:color w:val="000000"/>
          <w:sz w:val="28"/>
          <w:szCs w:val="28"/>
        </w:rPr>
        <w:t>ổ </w:t>
      </w:r>
      <w:r w:rsidRPr="00E314BE">
        <w:rPr>
          <w:rFonts w:ascii="Times New Roman" w:eastAsia="Times New Roman" w:hAnsi="Times New Roman" w:cs="Times New Roman"/>
          <w:color w:val="000000"/>
          <w:sz w:val="28"/>
          <w:szCs w:val="28"/>
          <w:lang w:val="vi-VN"/>
        </w:rPr>
        <w:t xml:space="preserve">và các biện pháp phòng cháy, kỹ năng thoát nạn và xử lý khi có cháy, nổ xảy ra; </w:t>
      </w:r>
      <w:r w:rsidR="00C30FD6"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hực trạng và những vấn đề cần tập trung giải quyết nhằm đảm</w:t>
      </w:r>
      <w:r w:rsidR="000B0812" w:rsidRPr="00E314BE">
        <w:rPr>
          <w:rFonts w:ascii="Times New Roman" w:eastAsia="Times New Roman" w:hAnsi="Times New Roman" w:cs="Times New Roman"/>
          <w:color w:val="000000"/>
          <w:sz w:val="28"/>
          <w:szCs w:val="28"/>
          <w:lang w:val="vi-VN"/>
        </w:rPr>
        <w:t xml:space="preserve"> bảo an toàn PCCC trên địa bàn </w:t>
      </w:r>
      <w:r w:rsidR="000B0812"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Bi</w:t>
      </w:r>
      <w:r w:rsidRPr="00E314BE">
        <w:rPr>
          <w:rFonts w:ascii="Times New Roman" w:eastAsia="Times New Roman" w:hAnsi="Times New Roman" w:cs="Times New Roman"/>
          <w:color w:val="000000"/>
          <w:sz w:val="28"/>
          <w:szCs w:val="28"/>
        </w:rPr>
        <w:t>ể</w:t>
      </w:r>
      <w:r w:rsidRPr="00E314BE">
        <w:rPr>
          <w:rFonts w:ascii="Times New Roman" w:eastAsia="Times New Roman" w:hAnsi="Times New Roman" w:cs="Times New Roman"/>
          <w:color w:val="000000"/>
          <w:sz w:val="28"/>
          <w:szCs w:val="28"/>
          <w:lang w:val="vi-VN"/>
        </w:rPr>
        <w:t xml:space="preserve">u dương và nhân rộng gương người tốt, việc tốt trong công tác PCCC&amp;CNCH; đăng công </w:t>
      </w:r>
      <w:r w:rsidR="00C30FD6" w:rsidRPr="00E314BE">
        <w:rPr>
          <w:rFonts w:ascii="Times New Roman" w:eastAsia="Times New Roman" w:hAnsi="Times New Roman" w:cs="Times New Roman"/>
          <w:color w:val="000000"/>
          <w:sz w:val="28"/>
          <w:szCs w:val="28"/>
        </w:rPr>
        <w:t>khai</w:t>
      </w:r>
      <w:r w:rsidRPr="00E314BE">
        <w:rPr>
          <w:rFonts w:ascii="Times New Roman" w:eastAsia="Times New Roman" w:hAnsi="Times New Roman" w:cs="Times New Roman"/>
          <w:color w:val="000000"/>
          <w:sz w:val="28"/>
          <w:szCs w:val="28"/>
          <w:lang w:val="vi-VN"/>
        </w:rPr>
        <w:t xml:space="preserve"> các hành vi vi phạm trong lĩnh vực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3. Hình thức tuyên truyền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Tuyên truyền trên các kênh truyền thông, phương tiện thông tin đại chúng, mạng viễn thông, mạng xã hội;</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Tổ chức </w:t>
      </w:r>
      <w:r w:rsidRPr="00E314BE">
        <w:rPr>
          <w:rFonts w:ascii="Times New Roman" w:eastAsia="Times New Roman" w:hAnsi="Times New Roman" w:cs="Times New Roman"/>
          <w:color w:val="000000"/>
          <w:sz w:val="28"/>
          <w:szCs w:val="28"/>
        </w:rPr>
        <w:t>tr</w:t>
      </w:r>
      <w:r w:rsidRPr="00E314BE">
        <w:rPr>
          <w:rFonts w:ascii="Times New Roman" w:eastAsia="Times New Roman" w:hAnsi="Times New Roman" w:cs="Times New Roman"/>
          <w:color w:val="000000"/>
          <w:sz w:val="28"/>
          <w:szCs w:val="28"/>
          <w:lang w:val="vi-VN"/>
        </w:rPr>
        <w:t>eo băng rôn, hình ảnh, panô, áp phích, tranh cổ động, tờ rơi, xe thông tin lưu động, in, dán logo trên các phương tiện giao thông công cộng, các trạm dừng nghỉ công cộng, bến tàu, nhà ga, các chung cư, nhà cao tầng.... các hình ảnh liên quan về công tác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Tuyên truyền miệng (trực tiếp)</w:t>
      </w:r>
      <w:r w:rsidRPr="00E314BE">
        <w:rPr>
          <w:rFonts w:ascii="Times New Roman" w:eastAsia="Times New Roman" w:hAnsi="Times New Roman" w:cs="Times New Roman"/>
          <w:color w:val="000000"/>
          <w:sz w:val="28"/>
          <w:szCs w:val="28"/>
        </w:rPr>
        <w:t>: </w:t>
      </w:r>
      <w:r w:rsidRPr="00E314BE">
        <w:rPr>
          <w:rFonts w:ascii="Times New Roman" w:eastAsia="Times New Roman" w:hAnsi="Times New Roman" w:cs="Times New Roman"/>
          <w:color w:val="000000"/>
          <w:sz w:val="28"/>
          <w:szCs w:val="28"/>
          <w:lang w:val="vi-VN"/>
        </w:rPr>
        <w:t>Tổ chức hội nghị, hội thảo, trao đổi, nói chuyện, huấn luyện, bồi dưỡng theo các chuyên đề PCCC&amp;CNCH phù hợp với từng đối tượng cụ thể;</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Tổ chức các hoạt động thiết thực: diễn tập phương án PCC</w:t>
      </w:r>
      <w:r w:rsidR="00B42929" w:rsidRPr="00E314BE">
        <w:rPr>
          <w:rFonts w:ascii="Times New Roman" w:eastAsia="Times New Roman" w:hAnsi="Times New Roman" w:cs="Times New Roman"/>
          <w:color w:val="000000"/>
          <w:sz w:val="28"/>
          <w:szCs w:val="28"/>
          <w:lang w:val="vi-VN"/>
        </w:rPr>
        <w:t xml:space="preserve">C&amp;CNCH với nhiều lực lượng của </w:t>
      </w:r>
      <w:r w:rsidR="00B42929"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 xml:space="preserve">hành phố tham gia; mít tinh, hội thao, hội thi nghiệp vụ </w:t>
      </w:r>
      <w:r w:rsidRPr="00E314BE">
        <w:rPr>
          <w:rFonts w:ascii="Times New Roman" w:eastAsia="Times New Roman" w:hAnsi="Times New Roman" w:cs="Times New Roman"/>
          <w:color w:val="000000"/>
          <w:sz w:val="28"/>
          <w:szCs w:val="28"/>
          <w:lang w:val="vi-VN"/>
        </w:rPr>
        <w:lastRenderedPageBreak/>
        <w:t>về PCCC&amp;CNCH, chấm điểm biểu dương các cá nhân, tập thể, tổ chức, những điển hình tiên tiến trong công tác PCCC&amp;CNCH.</w:t>
      </w:r>
    </w:p>
    <w:p w:rsidR="001443BC" w:rsidRPr="00E314BE" w:rsidRDefault="00F25C4D" w:rsidP="000B0812">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Tuyên truyền thông qua công tác xây dựng, nhân rộng các mô hình an toàn PCCC&amp;CNCH, những điển hình tiên tiến về PCCC.</w:t>
      </w:r>
    </w:p>
    <w:p w:rsidR="001443BC"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sidRPr="00E314BE">
        <w:rPr>
          <w:rFonts w:ascii="Times New Roman" w:eastAsia="Times New Roman" w:hAnsi="Times New Roman" w:cs="Times New Roman"/>
          <w:color w:val="000000"/>
          <w:sz w:val="28"/>
          <w:szCs w:val="28"/>
          <w:lang w:val="vi-VN"/>
        </w:rPr>
        <w:t xml:space="preserve">- Tuyên truyền công tác PCCC&amp;CNCH thông qua hình thức </w:t>
      </w:r>
      <w:bookmarkStart w:id="4" w:name="muc_3"/>
      <w:r w:rsidR="001443BC" w:rsidRPr="00E314BE">
        <w:rPr>
          <w:rFonts w:ascii="Times New Roman" w:eastAsia="Times New Roman" w:hAnsi="Times New Roman" w:cs="Times New Roman"/>
          <w:color w:val="000000"/>
          <w:sz w:val="28"/>
          <w:szCs w:val="28"/>
          <w:lang w:val="vi-VN"/>
        </w:rPr>
        <w:t xml:space="preserve">tuyên truyền trực tiếp đến người dân trong khu dân cư; lồng ghép trong các hoạt động của chi bộ, tổ dân phố, đoàn thể, tổ chức chính trị, xã hội tại khu dân cư; tờ rơi, băng rôn, loa phát thanh của </w:t>
      </w:r>
      <w:r w:rsidR="001443BC" w:rsidRPr="00E314BE">
        <w:rPr>
          <w:rFonts w:ascii="Times New Roman" w:eastAsia="Times New Roman" w:hAnsi="Times New Roman" w:cs="Times New Roman"/>
          <w:color w:val="000000"/>
          <w:sz w:val="28"/>
          <w:szCs w:val="28"/>
        </w:rPr>
        <w:t>phường</w:t>
      </w:r>
      <w:r w:rsidR="001443BC" w:rsidRPr="00E314BE">
        <w:rPr>
          <w:rFonts w:ascii="Times New Roman" w:eastAsia="Times New Roman" w:hAnsi="Times New Roman" w:cs="Times New Roman"/>
          <w:color w:val="000000"/>
          <w:sz w:val="28"/>
          <w:szCs w:val="28"/>
          <w:lang w:val="vi-VN"/>
        </w:rPr>
        <w:t xml:space="preserve"> và trên phương tiện thông tin đại chúng (</w:t>
      </w:r>
      <w:r w:rsidR="00E314BE">
        <w:rPr>
          <w:rFonts w:ascii="Times New Roman" w:eastAsia="Times New Roman" w:hAnsi="Times New Roman" w:cs="Times New Roman"/>
          <w:color w:val="000000"/>
          <w:sz w:val="28"/>
          <w:szCs w:val="28"/>
        </w:rPr>
        <w:t>Trung tâm VHTT &amp; truyền thông</w:t>
      </w:r>
      <w:r w:rsidR="001443BC" w:rsidRPr="00E314BE">
        <w:rPr>
          <w:rFonts w:ascii="Times New Roman" w:eastAsia="Times New Roman" w:hAnsi="Times New Roman" w:cs="Times New Roman"/>
          <w:color w:val="000000"/>
          <w:sz w:val="28"/>
          <w:szCs w:val="28"/>
          <w:lang w:val="vi-VN"/>
        </w:rPr>
        <w:t xml:space="preserve"> </w:t>
      </w:r>
      <w:r w:rsidR="001443BC" w:rsidRPr="00E314BE">
        <w:rPr>
          <w:rFonts w:ascii="Times New Roman" w:eastAsia="Times New Roman" w:hAnsi="Times New Roman" w:cs="Times New Roman"/>
          <w:color w:val="000000"/>
          <w:sz w:val="28"/>
          <w:szCs w:val="28"/>
        </w:rPr>
        <w:t>thành phố</w:t>
      </w:r>
      <w:r w:rsidR="001443BC" w:rsidRPr="00E314BE">
        <w:rPr>
          <w:rFonts w:ascii="Times New Roman" w:eastAsia="Times New Roman" w:hAnsi="Times New Roman" w:cs="Times New Roman"/>
          <w:color w:val="000000"/>
          <w:sz w:val="28"/>
          <w:szCs w:val="28"/>
          <w:lang w:val="vi-VN"/>
        </w:rPr>
        <w:t xml:space="preserve">; Cổng thông tin điện tử </w:t>
      </w:r>
      <w:r w:rsidR="001443BC" w:rsidRPr="00E314BE">
        <w:rPr>
          <w:rFonts w:ascii="Times New Roman" w:eastAsia="Times New Roman" w:hAnsi="Times New Roman" w:cs="Times New Roman"/>
          <w:color w:val="000000"/>
          <w:sz w:val="28"/>
          <w:szCs w:val="28"/>
        </w:rPr>
        <w:t>thành phố</w:t>
      </w:r>
      <w:r w:rsidR="001443BC" w:rsidRPr="00E314BE">
        <w:rPr>
          <w:rFonts w:ascii="Times New Roman" w:eastAsia="Times New Roman" w:hAnsi="Times New Roman" w:cs="Times New Roman"/>
          <w:color w:val="000000"/>
          <w:sz w:val="28"/>
          <w:szCs w:val="28"/>
          <w:lang w:val="vi-VN"/>
        </w:rPr>
        <w:t>...).</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III. BIỆN PHÁP THỰC HIỆN</w:t>
      </w:r>
      <w:bookmarkEnd w:id="4"/>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1.</w:t>
      </w:r>
      <w:r w:rsidRPr="00E314BE">
        <w:rPr>
          <w:rFonts w:ascii="Times New Roman" w:eastAsia="Times New Roman" w:hAnsi="Times New Roman" w:cs="Times New Roman"/>
          <w:color w:val="000000"/>
          <w:sz w:val="28"/>
          <w:szCs w:val="28"/>
          <w:lang w:val="vi-VN"/>
        </w:rPr>
        <w:t> Tổ chức tuyên truyền về PCCC lưu động tại các điểm tập trung đông người (</w:t>
      </w:r>
      <w:r w:rsidR="001443BC" w:rsidRPr="00E314BE">
        <w:rPr>
          <w:rFonts w:ascii="Times New Roman" w:eastAsia="Times New Roman" w:hAnsi="Times New Roman" w:cs="Times New Roman"/>
          <w:color w:val="000000"/>
          <w:sz w:val="28"/>
          <w:szCs w:val="28"/>
        </w:rPr>
        <w:t>Chợ, Trung tâm thương mại, khu dân cư…..</w:t>
      </w:r>
      <w:r w:rsidRPr="00E314BE">
        <w:rPr>
          <w:rFonts w:ascii="Times New Roman" w:eastAsia="Times New Roman" w:hAnsi="Times New Roman" w:cs="Times New Roman"/>
          <w:color w:val="000000"/>
          <w:sz w:val="28"/>
          <w:szCs w:val="28"/>
          <w:lang w:val="vi-VN"/>
        </w:rPr>
        <w:t>).</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2.</w:t>
      </w:r>
      <w:r w:rsidRPr="00E314BE">
        <w:rPr>
          <w:rFonts w:ascii="Times New Roman" w:eastAsia="Times New Roman" w:hAnsi="Times New Roman" w:cs="Times New Roman"/>
          <w:color w:val="000000"/>
          <w:sz w:val="28"/>
          <w:szCs w:val="28"/>
          <w:lang w:val="vi-VN"/>
        </w:rPr>
        <w:t> Tuyên truyền trên các phương tiện truyền thông đại chúng, hệ thống loa phát thanh, truyền thanh tại các đơn vị, cơ sở, tổ dân ph</w:t>
      </w:r>
      <w:r w:rsidRPr="00E314BE">
        <w:rPr>
          <w:rFonts w:ascii="Times New Roman" w:eastAsia="Times New Roman" w:hAnsi="Times New Roman" w:cs="Times New Roman"/>
          <w:color w:val="000000"/>
          <w:sz w:val="28"/>
          <w:szCs w:val="28"/>
        </w:rPr>
        <w:t>ố</w:t>
      </w:r>
      <w:r w:rsidRPr="00E314BE">
        <w:rPr>
          <w:rFonts w:ascii="Times New Roman" w:eastAsia="Times New Roman" w:hAnsi="Times New Roman" w:cs="Times New Roman"/>
          <w:color w:val="000000"/>
          <w:sz w:val="28"/>
          <w:szCs w:val="28"/>
          <w:lang w:val="vi-VN"/>
        </w:rPr>
        <w:t xml:space="preserve">; hệ thống loa phát thanh </w:t>
      </w:r>
      <w:r w:rsidR="001443BC"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đăng các tin, bài, phóng sự trên các trang, mạn</w:t>
      </w:r>
      <w:r w:rsidR="00E314BE">
        <w:rPr>
          <w:rFonts w:ascii="Times New Roman" w:eastAsia="Times New Roman" w:hAnsi="Times New Roman" w:cs="Times New Roman"/>
          <w:color w:val="000000"/>
          <w:sz w:val="28"/>
          <w:szCs w:val="28"/>
          <w:lang w:val="vi-VN"/>
        </w:rPr>
        <w:t>g, Cổng thông tin điện tử UBND t</w:t>
      </w:r>
      <w:r w:rsidRPr="00E314BE">
        <w:rPr>
          <w:rFonts w:ascii="Times New Roman" w:eastAsia="Times New Roman" w:hAnsi="Times New Roman" w:cs="Times New Roman"/>
          <w:color w:val="000000"/>
          <w:sz w:val="28"/>
          <w:szCs w:val="28"/>
          <w:lang w:val="vi-VN"/>
        </w:rPr>
        <w:t xml:space="preserve">hành phố, </w:t>
      </w:r>
      <w:r w:rsidR="001443BC" w:rsidRPr="00E314BE">
        <w:rPr>
          <w:rFonts w:ascii="Times New Roman" w:eastAsia="Times New Roman" w:hAnsi="Times New Roman" w:cs="Times New Roman"/>
          <w:color w:val="000000"/>
          <w:sz w:val="28"/>
          <w:szCs w:val="28"/>
        </w:rPr>
        <w:t>phòng</w:t>
      </w:r>
      <w:r w:rsidRPr="00E314BE">
        <w:rPr>
          <w:rFonts w:ascii="Times New Roman" w:eastAsia="Times New Roman" w:hAnsi="Times New Roman" w:cs="Times New Roman"/>
          <w:color w:val="000000"/>
          <w:sz w:val="28"/>
          <w:szCs w:val="28"/>
          <w:lang w:val="vi-VN"/>
        </w:rPr>
        <w:t xml:space="preserve">, ban, ngành, đoàn thể thành phố, UBND </w:t>
      </w:r>
      <w:r w:rsidR="001443BC"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xml:space="preserve">, </w:t>
      </w:r>
      <w:r w:rsidR="00E314BE">
        <w:rPr>
          <w:rFonts w:ascii="Times New Roman" w:eastAsia="Times New Roman" w:hAnsi="Times New Roman" w:cs="Times New Roman"/>
          <w:color w:val="000000"/>
          <w:sz w:val="28"/>
          <w:szCs w:val="28"/>
        </w:rPr>
        <w:t>Trung tâm VHTT &amp; truyền thông</w:t>
      </w:r>
      <w:r w:rsidR="0088216F" w:rsidRPr="00E314BE">
        <w:rPr>
          <w:rFonts w:ascii="Times New Roman" w:eastAsia="Times New Roman" w:hAnsi="Times New Roman" w:cs="Times New Roman"/>
          <w:color w:val="000000"/>
          <w:sz w:val="28"/>
          <w:szCs w:val="28"/>
        </w:rPr>
        <w:t xml:space="preserve"> </w:t>
      </w:r>
      <w:r w:rsidR="00E314BE">
        <w:rPr>
          <w:rFonts w:ascii="Times New Roman" w:eastAsia="Times New Roman" w:hAnsi="Times New Roman" w:cs="Times New Roman"/>
          <w:color w:val="000000"/>
          <w:sz w:val="28"/>
          <w:szCs w:val="28"/>
        </w:rPr>
        <w:t>t</w:t>
      </w:r>
      <w:r w:rsidR="0088216F" w:rsidRPr="00E314BE">
        <w:rPr>
          <w:rFonts w:ascii="Times New Roman" w:eastAsia="Times New Roman" w:hAnsi="Times New Roman" w:cs="Times New Roman"/>
          <w:color w:val="000000"/>
          <w:sz w:val="28"/>
          <w:szCs w:val="28"/>
        </w:rPr>
        <w:t>hành phố</w:t>
      </w:r>
      <w:r w:rsidR="00E314BE">
        <w:rPr>
          <w:rFonts w:ascii="Times New Roman" w:eastAsia="Times New Roman" w:hAnsi="Times New Roman" w:cs="Times New Roman"/>
          <w:color w:val="000000"/>
          <w:sz w:val="28"/>
          <w:szCs w:val="28"/>
          <w:lang w:val="vi-VN"/>
        </w:rPr>
        <w:t>, trang Fanpage của Công an t</w:t>
      </w:r>
      <w:r w:rsidRPr="00E314BE">
        <w:rPr>
          <w:rFonts w:ascii="Times New Roman" w:eastAsia="Times New Roman" w:hAnsi="Times New Roman" w:cs="Times New Roman"/>
          <w:color w:val="000000"/>
          <w:sz w:val="28"/>
          <w:szCs w:val="28"/>
          <w:lang w:val="vi-VN"/>
        </w:rPr>
        <w:t>hành phố... với nhiều hình thức phương thức đa dạng để đạt hiệu quả cao.</w:t>
      </w:r>
    </w:p>
    <w:p w:rsidR="00F25C4D" w:rsidRPr="00E314BE" w:rsidRDefault="0088216F"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rPr>
        <w:t>3</w:t>
      </w:r>
      <w:r w:rsidR="00F25C4D" w:rsidRPr="00E314BE">
        <w:rPr>
          <w:rFonts w:ascii="Times New Roman" w:eastAsia="Times New Roman" w:hAnsi="Times New Roman" w:cs="Times New Roman"/>
          <w:b/>
          <w:bCs/>
          <w:color w:val="000000"/>
          <w:sz w:val="28"/>
          <w:szCs w:val="28"/>
          <w:lang w:val="vi-VN"/>
        </w:rPr>
        <w:t>.</w:t>
      </w:r>
      <w:r w:rsidR="00F25C4D" w:rsidRPr="00E314BE">
        <w:rPr>
          <w:rFonts w:ascii="Times New Roman" w:eastAsia="Times New Roman" w:hAnsi="Times New Roman" w:cs="Times New Roman"/>
          <w:color w:val="000000"/>
          <w:sz w:val="28"/>
          <w:szCs w:val="28"/>
          <w:lang w:val="vi-VN"/>
        </w:rPr>
        <w:t> Thông qua việc tổ chức các hội nghị, hội thảo, trao đ</w:t>
      </w:r>
      <w:r w:rsidR="00F25C4D" w:rsidRPr="00E314BE">
        <w:rPr>
          <w:rFonts w:ascii="Times New Roman" w:eastAsia="Times New Roman" w:hAnsi="Times New Roman" w:cs="Times New Roman"/>
          <w:color w:val="000000"/>
          <w:sz w:val="28"/>
          <w:szCs w:val="28"/>
        </w:rPr>
        <w:t>ổi </w:t>
      </w:r>
      <w:r w:rsidR="00F25C4D" w:rsidRPr="00E314BE">
        <w:rPr>
          <w:rFonts w:ascii="Times New Roman" w:eastAsia="Times New Roman" w:hAnsi="Times New Roman" w:cs="Times New Roman"/>
          <w:color w:val="000000"/>
          <w:sz w:val="28"/>
          <w:szCs w:val="28"/>
          <w:lang w:val="vi-VN"/>
        </w:rPr>
        <w:t>và các lớp huấn luyện, bồi dưỡng nghiệp vụ PCCC&amp;CNCH; giáo dục pháp luật trong các cơ sở giáo dục của hệ thống giáo dục quốc dân; ký cam kết đảm bảo an toàn PCCC; lồng ghép trong các hoạt động văn hóa, văn nghệ, sinh hoạt của tổ chức chính trị, đoàn thể, câu lạc bộ tại các cơ sở, khu dân cư, t</w:t>
      </w:r>
      <w:r w:rsidR="00F25C4D" w:rsidRPr="00E314BE">
        <w:rPr>
          <w:rFonts w:ascii="Times New Roman" w:eastAsia="Times New Roman" w:hAnsi="Times New Roman" w:cs="Times New Roman"/>
          <w:color w:val="000000"/>
          <w:sz w:val="28"/>
          <w:szCs w:val="28"/>
        </w:rPr>
        <w:t>ổ </w:t>
      </w:r>
      <w:r w:rsidR="00F25C4D" w:rsidRPr="00E314BE">
        <w:rPr>
          <w:rFonts w:ascii="Times New Roman" w:eastAsia="Times New Roman" w:hAnsi="Times New Roman" w:cs="Times New Roman"/>
          <w:color w:val="000000"/>
          <w:sz w:val="28"/>
          <w:szCs w:val="28"/>
          <w:lang w:val="vi-VN"/>
        </w:rPr>
        <w:t>dân phố; hoạt động tư vấn, hướng dẫn, cung cấp thông tin, tài liệu pháp luật; cóng tác kiểm tra an toàn PCCC&amp;CNCH, tiếp công dân, giải quyết khiếu nại, tố cáo; thông qua công tác xử lý vi phạm hành chính và hoạt động trợ giúp pháp lý, hòa giải ở cơ sở.</w:t>
      </w:r>
    </w:p>
    <w:p w:rsidR="00F25C4D" w:rsidRPr="00E314BE" w:rsidRDefault="0088216F" w:rsidP="00F3341E">
      <w:pPr>
        <w:shd w:val="clear" w:color="auto" w:fill="FFFFFF"/>
        <w:spacing w:before="60" w:after="60" w:line="240" w:lineRule="auto"/>
        <w:ind w:firstLine="720"/>
        <w:jc w:val="both"/>
        <w:rPr>
          <w:rFonts w:ascii="Times New Roman" w:eastAsia="Times New Roman" w:hAnsi="Times New Roman" w:cs="Times New Roman"/>
          <w:color w:val="000000"/>
          <w:spacing w:val="-2"/>
          <w:sz w:val="28"/>
          <w:szCs w:val="28"/>
        </w:rPr>
      </w:pPr>
      <w:r w:rsidRPr="00E314BE">
        <w:rPr>
          <w:rFonts w:ascii="Times New Roman" w:eastAsia="Times New Roman" w:hAnsi="Times New Roman" w:cs="Times New Roman"/>
          <w:b/>
          <w:bCs/>
          <w:color w:val="000000"/>
          <w:spacing w:val="-2"/>
          <w:sz w:val="28"/>
          <w:szCs w:val="28"/>
        </w:rPr>
        <w:t>4</w:t>
      </w:r>
      <w:r w:rsidR="00F25C4D" w:rsidRPr="00E314BE">
        <w:rPr>
          <w:rFonts w:ascii="Times New Roman" w:eastAsia="Times New Roman" w:hAnsi="Times New Roman" w:cs="Times New Roman"/>
          <w:b/>
          <w:bCs/>
          <w:color w:val="000000"/>
          <w:spacing w:val="-2"/>
          <w:sz w:val="28"/>
          <w:szCs w:val="28"/>
          <w:lang w:val="vi-VN"/>
        </w:rPr>
        <w:t>.</w:t>
      </w:r>
      <w:r w:rsidR="00F25C4D" w:rsidRPr="00E314BE">
        <w:rPr>
          <w:rFonts w:ascii="Times New Roman" w:eastAsia="Times New Roman" w:hAnsi="Times New Roman" w:cs="Times New Roman"/>
          <w:color w:val="000000"/>
          <w:spacing w:val="-2"/>
          <w:sz w:val="28"/>
          <w:szCs w:val="28"/>
          <w:lang w:val="vi-VN"/>
        </w:rPr>
        <w:t> Tuyên truyền, tập huấn nghiệp vụ PCCC&amp;CNCH cho người đứng đầu doanh nghiệp, cơ sở và cán bộ công nhân viên, người lao động làm việc trong các đơn vị, cơ sở thuộc diện quản lý Nhà nước về PCCC theo quy định tại Phụ lục I, Nghị định số </w:t>
      </w:r>
      <w:hyperlink r:id="rId8" w:tgtFrame="_blank" w:tooltip="Nghị định 136/2020/NĐ-CP" w:history="1">
        <w:r w:rsidR="00F25C4D" w:rsidRPr="00E314BE">
          <w:rPr>
            <w:rFonts w:ascii="Times New Roman" w:eastAsia="Times New Roman" w:hAnsi="Times New Roman" w:cs="Times New Roman"/>
            <w:spacing w:val="-2"/>
            <w:sz w:val="28"/>
            <w:szCs w:val="28"/>
            <w:lang w:val="vi-VN"/>
          </w:rPr>
          <w:t>136/2020/NĐ-CP</w:t>
        </w:r>
      </w:hyperlink>
      <w:r w:rsidR="00F25C4D" w:rsidRPr="00E314BE">
        <w:rPr>
          <w:rFonts w:ascii="Times New Roman" w:eastAsia="Times New Roman" w:hAnsi="Times New Roman" w:cs="Times New Roman"/>
          <w:color w:val="000000"/>
          <w:spacing w:val="-2"/>
          <w:sz w:val="28"/>
          <w:szCs w:val="28"/>
          <w:lang w:val="vi-VN"/>
        </w:rPr>
        <w:t xml:space="preserve"> , ngày 24/11/2020 của Chính phủ và các </w:t>
      </w:r>
      <w:r w:rsidR="000B0812" w:rsidRPr="00E314BE">
        <w:rPr>
          <w:rFonts w:ascii="Times New Roman" w:eastAsia="Times New Roman" w:hAnsi="Times New Roman" w:cs="Times New Roman"/>
          <w:color w:val="000000"/>
          <w:spacing w:val="-2"/>
          <w:sz w:val="28"/>
          <w:szCs w:val="28"/>
          <w:lang w:val="vi-VN"/>
        </w:rPr>
        <w:t xml:space="preserve">tầng lớp nhân dân trên địa bàn </w:t>
      </w:r>
      <w:r w:rsidR="000B0812" w:rsidRPr="00E314BE">
        <w:rPr>
          <w:rFonts w:ascii="Times New Roman" w:eastAsia="Times New Roman" w:hAnsi="Times New Roman" w:cs="Times New Roman"/>
          <w:color w:val="000000"/>
          <w:spacing w:val="-2"/>
          <w:sz w:val="28"/>
          <w:szCs w:val="28"/>
        </w:rPr>
        <w:t>t</w:t>
      </w:r>
      <w:r w:rsidR="00F25C4D" w:rsidRPr="00E314BE">
        <w:rPr>
          <w:rFonts w:ascii="Times New Roman" w:eastAsia="Times New Roman" w:hAnsi="Times New Roman" w:cs="Times New Roman"/>
          <w:color w:val="000000"/>
          <w:spacing w:val="-2"/>
          <w:sz w:val="28"/>
          <w:szCs w:val="28"/>
          <w:lang w:val="vi-VN"/>
        </w:rPr>
        <w:t>hành phố. Trong đó, đẩy mạnh tuyên truyền, tập huấn nghiệp vụ PCCC&amp;CNCH cho cơ sở kinh doanh có điều kiện; hộ gia đình có nhà ở và kết hợp sản xuất kinh doanh; người lao động làm việc, buôn bán tại chợ, siêu thị, trung tâm thương mại; chủ c</w:t>
      </w:r>
      <w:r w:rsidR="000B0812" w:rsidRPr="00E314BE">
        <w:rPr>
          <w:rFonts w:ascii="Times New Roman" w:eastAsia="Times New Roman" w:hAnsi="Times New Roman" w:cs="Times New Roman"/>
          <w:color w:val="000000"/>
          <w:spacing w:val="-2"/>
          <w:sz w:val="28"/>
          <w:szCs w:val="28"/>
          <w:lang w:val="vi-VN"/>
        </w:rPr>
        <w:t xml:space="preserve">ác xưởng sản xuất trên địa bàn </w:t>
      </w:r>
      <w:r w:rsidR="000B0812" w:rsidRPr="00E314BE">
        <w:rPr>
          <w:rFonts w:ascii="Times New Roman" w:eastAsia="Times New Roman" w:hAnsi="Times New Roman" w:cs="Times New Roman"/>
          <w:color w:val="000000"/>
          <w:spacing w:val="-2"/>
          <w:sz w:val="28"/>
          <w:szCs w:val="28"/>
        </w:rPr>
        <w:t>t</w:t>
      </w:r>
      <w:r w:rsidR="00F25C4D" w:rsidRPr="00E314BE">
        <w:rPr>
          <w:rFonts w:ascii="Times New Roman" w:eastAsia="Times New Roman" w:hAnsi="Times New Roman" w:cs="Times New Roman"/>
          <w:color w:val="000000"/>
          <w:spacing w:val="-2"/>
          <w:sz w:val="28"/>
          <w:szCs w:val="28"/>
          <w:lang w:val="vi-VN"/>
        </w:rPr>
        <w:t>hành phố.</w:t>
      </w:r>
    </w:p>
    <w:p w:rsidR="00F25C4D" w:rsidRPr="00E314BE" w:rsidRDefault="0088216F"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rPr>
        <w:t>5</w:t>
      </w:r>
      <w:r w:rsidR="00F25C4D" w:rsidRPr="00E314BE">
        <w:rPr>
          <w:rFonts w:ascii="Times New Roman" w:eastAsia="Times New Roman" w:hAnsi="Times New Roman" w:cs="Times New Roman"/>
          <w:b/>
          <w:bCs/>
          <w:color w:val="000000"/>
          <w:sz w:val="28"/>
          <w:szCs w:val="28"/>
          <w:lang w:val="vi-VN"/>
        </w:rPr>
        <w:t>.</w:t>
      </w:r>
      <w:r w:rsidR="00F25C4D" w:rsidRPr="00E314BE">
        <w:rPr>
          <w:rFonts w:ascii="Times New Roman" w:eastAsia="Times New Roman" w:hAnsi="Times New Roman" w:cs="Times New Roman"/>
          <w:color w:val="000000"/>
          <w:sz w:val="28"/>
          <w:szCs w:val="28"/>
          <w:lang w:val="vi-VN"/>
        </w:rPr>
        <w:t> Biên soạn, in ấn, phát hành tài liệu tuyên truyền về PCCC&amp;CNCH.</w:t>
      </w:r>
    </w:p>
    <w:p w:rsidR="00F25C4D" w:rsidRPr="00E314BE" w:rsidRDefault="0088216F"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rPr>
        <w:t>6</w:t>
      </w:r>
      <w:r w:rsidR="00F25C4D" w:rsidRPr="00E314BE">
        <w:rPr>
          <w:rFonts w:ascii="Times New Roman" w:eastAsia="Times New Roman" w:hAnsi="Times New Roman" w:cs="Times New Roman"/>
          <w:b/>
          <w:bCs/>
          <w:color w:val="000000"/>
          <w:sz w:val="28"/>
          <w:szCs w:val="28"/>
          <w:lang w:val="vi-VN"/>
        </w:rPr>
        <w:t>.</w:t>
      </w:r>
      <w:r w:rsidR="00F25C4D" w:rsidRPr="00E314BE">
        <w:rPr>
          <w:rFonts w:ascii="Times New Roman" w:eastAsia="Times New Roman" w:hAnsi="Times New Roman" w:cs="Times New Roman"/>
          <w:color w:val="000000"/>
          <w:sz w:val="28"/>
          <w:szCs w:val="28"/>
          <w:lang w:val="vi-VN"/>
        </w:rPr>
        <w:t> Tổ chức treo băng r</w:t>
      </w:r>
      <w:r w:rsidR="00F25C4D" w:rsidRPr="00E314BE">
        <w:rPr>
          <w:rFonts w:ascii="Times New Roman" w:eastAsia="Times New Roman" w:hAnsi="Times New Roman" w:cs="Times New Roman"/>
          <w:color w:val="000000"/>
          <w:sz w:val="28"/>
          <w:szCs w:val="28"/>
        </w:rPr>
        <w:t>ô</w:t>
      </w:r>
      <w:r w:rsidR="00F25C4D" w:rsidRPr="00E314BE">
        <w:rPr>
          <w:rFonts w:ascii="Times New Roman" w:eastAsia="Times New Roman" w:hAnsi="Times New Roman" w:cs="Times New Roman"/>
          <w:color w:val="000000"/>
          <w:sz w:val="28"/>
          <w:szCs w:val="28"/>
          <w:lang w:val="vi-VN"/>
        </w:rPr>
        <w:t>n, hình ảnh, panô, áp phích, tranh cổ động, xe thông tin lưu động, in tờ rơi về kiến thức PCCC&amp;CNCH để phát tuyên truyền bằng hình ảnh dán bảng tin, cửa ra vào cơ quan, công sở, khu vui chơi giải trí, nơi đông người, phương tiệ</w:t>
      </w:r>
      <w:r w:rsidR="000B0812" w:rsidRPr="00E314BE">
        <w:rPr>
          <w:rFonts w:ascii="Times New Roman" w:eastAsia="Times New Roman" w:hAnsi="Times New Roman" w:cs="Times New Roman"/>
          <w:color w:val="000000"/>
          <w:sz w:val="28"/>
          <w:szCs w:val="28"/>
          <w:lang w:val="vi-VN"/>
        </w:rPr>
        <w:t>n giao thông công cộng (xe b</w:t>
      </w:r>
      <w:r w:rsidR="000B0812" w:rsidRPr="00E314BE">
        <w:rPr>
          <w:rFonts w:ascii="Times New Roman" w:eastAsia="Times New Roman" w:hAnsi="Times New Roman" w:cs="Times New Roman"/>
          <w:color w:val="000000"/>
          <w:sz w:val="28"/>
          <w:szCs w:val="28"/>
        </w:rPr>
        <w:t>us</w:t>
      </w:r>
      <w:r w:rsidR="00F25C4D" w:rsidRPr="00E314BE">
        <w:rPr>
          <w:rFonts w:ascii="Times New Roman" w:eastAsia="Times New Roman" w:hAnsi="Times New Roman" w:cs="Times New Roman"/>
          <w:color w:val="000000"/>
          <w:sz w:val="28"/>
          <w:szCs w:val="28"/>
          <w:lang w:val="vi-VN"/>
        </w:rPr>
        <w:t>...), chung cư, nhà cao tầ</w:t>
      </w:r>
      <w:r w:rsidR="000B0812" w:rsidRPr="00E314BE">
        <w:rPr>
          <w:rFonts w:ascii="Times New Roman" w:eastAsia="Times New Roman" w:hAnsi="Times New Roman" w:cs="Times New Roman"/>
          <w:color w:val="000000"/>
          <w:sz w:val="28"/>
          <w:szCs w:val="28"/>
          <w:lang w:val="vi-VN"/>
        </w:rPr>
        <w:t>ng, xưởng sản xuất, hộ gia đình</w:t>
      </w:r>
      <w:r w:rsidR="00F25C4D" w:rsidRPr="00E314BE">
        <w:rPr>
          <w:rFonts w:ascii="Times New Roman" w:eastAsia="Times New Roman" w:hAnsi="Times New Roman" w:cs="Times New Roman"/>
          <w:color w:val="000000"/>
          <w:sz w:val="28"/>
          <w:szCs w:val="28"/>
          <w:lang w:val="vi-VN"/>
        </w:rPr>
        <w:t>... và tại các cơ sở có nguy hi</w:t>
      </w:r>
      <w:r w:rsidR="00F25C4D" w:rsidRPr="00E314BE">
        <w:rPr>
          <w:rFonts w:ascii="Times New Roman" w:eastAsia="Times New Roman" w:hAnsi="Times New Roman" w:cs="Times New Roman"/>
          <w:color w:val="000000"/>
          <w:sz w:val="28"/>
          <w:szCs w:val="28"/>
        </w:rPr>
        <w:t>ể</w:t>
      </w:r>
      <w:r w:rsidR="000B0812" w:rsidRPr="00E314BE">
        <w:rPr>
          <w:rFonts w:ascii="Times New Roman" w:eastAsia="Times New Roman" w:hAnsi="Times New Roman" w:cs="Times New Roman"/>
          <w:color w:val="000000"/>
          <w:sz w:val="28"/>
          <w:szCs w:val="28"/>
          <w:lang w:val="vi-VN"/>
        </w:rPr>
        <w:t xml:space="preserve">m về cháy, nổ trên địa bàn </w:t>
      </w:r>
      <w:r w:rsidR="000B0812"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 xml:space="preserve">hành phố; </w:t>
      </w:r>
      <w:r w:rsidRPr="00E314BE">
        <w:rPr>
          <w:rFonts w:ascii="Times New Roman" w:eastAsia="Times New Roman" w:hAnsi="Times New Roman" w:cs="Times New Roman"/>
          <w:color w:val="000000"/>
          <w:sz w:val="28"/>
          <w:szCs w:val="28"/>
        </w:rPr>
        <w:t>đ</w:t>
      </w:r>
      <w:r w:rsidR="00F25C4D" w:rsidRPr="00E314BE">
        <w:rPr>
          <w:rFonts w:ascii="Times New Roman" w:eastAsia="Times New Roman" w:hAnsi="Times New Roman" w:cs="Times New Roman"/>
          <w:color w:val="000000"/>
          <w:sz w:val="28"/>
          <w:szCs w:val="28"/>
          <w:lang w:val="vi-VN"/>
        </w:rPr>
        <w:t xml:space="preserve">ặc biệt chú trọng vào mùa nắng nóng, mùa hanh khô, mùa mưa bão, Tết Nguyên đán; Tháng hành động về an toàn, vệ sinh lao động; </w:t>
      </w:r>
      <w:r w:rsidR="00F25C4D" w:rsidRPr="00E314BE">
        <w:rPr>
          <w:rFonts w:ascii="Times New Roman" w:eastAsia="Times New Roman" w:hAnsi="Times New Roman" w:cs="Times New Roman"/>
          <w:color w:val="000000"/>
          <w:sz w:val="28"/>
          <w:szCs w:val="28"/>
          <w:lang w:val="vi-VN"/>
        </w:rPr>
        <w:lastRenderedPageBreak/>
        <w:t>Ngày toàn dân PCCC 04/10; các dịp lễ hội và các sự kiện chính trị</w:t>
      </w:r>
      <w:r w:rsidR="00B42929" w:rsidRPr="00E314BE">
        <w:rPr>
          <w:rFonts w:ascii="Times New Roman" w:eastAsia="Times New Roman" w:hAnsi="Times New Roman" w:cs="Times New Roman"/>
          <w:color w:val="000000"/>
          <w:sz w:val="28"/>
          <w:szCs w:val="28"/>
        </w:rPr>
        <w:t xml:space="preserve"> </w:t>
      </w:r>
      <w:r w:rsidR="00F25C4D" w:rsidRPr="00E314BE">
        <w:rPr>
          <w:rFonts w:ascii="Times New Roman" w:eastAsia="Times New Roman" w:hAnsi="Times New Roman" w:cs="Times New Roman"/>
          <w:color w:val="000000"/>
          <w:sz w:val="28"/>
          <w:szCs w:val="28"/>
          <w:lang w:val="vi-VN"/>
        </w:rPr>
        <w:t>-xã hội quan t</w:t>
      </w:r>
      <w:r w:rsidR="00B42929" w:rsidRPr="00E314BE">
        <w:rPr>
          <w:rFonts w:ascii="Times New Roman" w:eastAsia="Times New Roman" w:hAnsi="Times New Roman" w:cs="Times New Roman"/>
          <w:color w:val="000000"/>
          <w:sz w:val="28"/>
          <w:szCs w:val="28"/>
          <w:lang w:val="vi-VN"/>
        </w:rPr>
        <w:t xml:space="preserve">rọng diễn ra trên địa bàn </w:t>
      </w:r>
      <w:r w:rsidR="00B42929" w:rsidRPr="00E314BE">
        <w:rPr>
          <w:rFonts w:ascii="Times New Roman" w:eastAsia="Times New Roman" w:hAnsi="Times New Roman" w:cs="Times New Roman"/>
          <w:color w:val="000000"/>
          <w:sz w:val="28"/>
          <w:szCs w:val="28"/>
        </w:rPr>
        <w:t>thành phố</w:t>
      </w:r>
      <w:r w:rsidR="00F25C4D" w:rsidRPr="00E314BE">
        <w:rPr>
          <w:rFonts w:ascii="Times New Roman" w:eastAsia="Times New Roman" w:hAnsi="Times New Roman" w:cs="Times New Roman"/>
          <w:color w:val="000000"/>
          <w:sz w:val="28"/>
          <w:szCs w:val="28"/>
          <w:lang w:val="vi-VN"/>
        </w:rPr>
        <w:t>.</w:t>
      </w:r>
    </w:p>
    <w:p w:rsidR="00F25C4D" w:rsidRPr="00E314BE" w:rsidRDefault="0088216F"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rPr>
        <w:t>7</w:t>
      </w:r>
      <w:r w:rsidR="00F25C4D" w:rsidRPr="00E314BE">
        <w:rPr>
          <w:rFonts w:ascii="Times New Roman" w:eastAsia="Times New Roman" w:hAnsi="Times New Roman" w:cs="Times New Roman"/>
          <w:b/>
          <w:bCs/>
          <w:color w:val="000000"/>
          <w:sz w:val="28"/>
          <w:szCs w:val="28"/>
          <w:lang w:val="vi-VN"/>
        </w:rPr>
        <w:t>.</w:t>
      </w:r>
      <w:r w:rsidR="00F25C4D" w:rsidRPr="00E314BE">
        <w:rPr>
          <w:rFonts w:ascii="Times New Roman" w:eastAsia="Times New Roman" w:hAnsi="Times New Roman" w:cs="Times New Roman"/>
          <w:color w:val="000000"/>
          <w:sz w:val="28"/>
          <w:szCs w:val="28"/>
          <w:lang w:val="vi-VN"/>
        </w:rPr>
        <w:t> Tuyên truyền, tập huấn nghiệp vụ PCCC&amp;CNCH cho học sinh các cấp, bậc học</w:t>
      </w:r>
      <w:r w:rsidR="00B42929" w:rsidRPr="00E314BE">
        <w:rPr>
          <w:rFonts w:ascii="Times New Roman" w:eastAsia="Times New Roman" w:hAnsi="Times New Roman" w:cs="Times New Roman"/>
          <w:color w:val="000000"/>
          <w:sz w:val="28"/>
          <w:szCs w:val="28"/>
          <w:lang w:val="vi-VN"/>
        </w:rPr>
        <w:t xml:space="preserve"> trên địa bàn </w:t>
      </w:r>
      <w:r w:rsidR="00B42929"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 lồng ghép các nội dung công tác PCCC&amp;CNCH vào chương trình dạ</w:t>
      </w:r>
      <w:r w:rsidR="00B42929" w:rsidRPr="00E314BE">
        <w:rPr>
          <w:rFonts w:ascii="Times New Roman" w:eastAsia="Times New Roman" w:hAnsi="Times New Roman" w:cs="Times New Roman"/>
          <w:color w:val="000000"/>
          <w:sz w:val="28"/>
          <w:szCs w:val="28"/>
          <w:lang w:val="vi-VN"/>
        </w:rPr>
        <w:t xml:space="preserve">y học của các cấp trên địa bàn </w:t>
      </w:r>
      <w:r w:rsidR="00B42929"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w:t>
      </w:r>
    </w:p>
    <w:p w:rsidR="00F25C4D" w:rsidRPr="00E314BE" w:rsidRDefault="0088216F"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rPr>
        <w:t>8</w:t>
      </w:r>
      <w:r w:rsidR="00F25C4D" w:rsidRPr="00E314BE">
        <w:rPr>
          <w:rFonts w:ascii="Times New Roman" w:eastAsia="Times New Roman" w:hAnsi="Times New Roman" w:cs="Times New Roman"/>
          <w:b/>
          <w:bCs/>
          <w:color w:val="000000"/>
          <w:sz w:val="28"/>
          <w:szCs w:val="28"/>
          <w:lang w:val="vi-VN"/>
        </w:rPr>
        <w:t>.</w:t>
      </w:r>
      <w:r w:rsidR="00F25C4D" w:rsidRPr="00E314BE">
        <w:rPr>
          <w:rFonts w:ascii="Times New Roman" w:eastAsia="Times New Roman" w:hAnsi="Times New Roman" w:cs="Times New Roman"/>
          <w:color w:val="000000"/>
          <w:sz w:val="28"/>
          <w:szCs w:val="28"/>
          <w:lang w:val="vi-VN"/>
        </w:rPr>
        <w:t xml:space="preserve"> Tổ chức thực tập phương án chữa cháy và cứu nạn, </w:t>
      </w:r>
      <w:r w:rsidR="00B42929" w:rsidRPr="00E314BE">
        <w:rPr>
          <w:rFonts w:ascii="Times New Roman" w:eastAsia="Times New Roman" w:hAnsi="Times New Roman" w:cs="Times New Roman"/>
          <w:color w:val="000000"/>
          <w:sz w:val="28"/>
          <w:szCs w:val="28"/>
          <w:lang w:val="vi-VN"/>
        </w:rPr>
        <w:t xml:space="preserve">cứu hộ với nhiều lực lượng của </w:t>
      </w:r>
      <w:r w:rsidR="00B42929"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 tham gia.</w:t>
      </w:r>
    </w:p>
    <w:p w:rsidR="00F25C4D" w:rsidRPr="00E314BE" w:rsidRDefault="0088216F"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rPr>
        <w:t>9</w:t>
      </w:r>
      <w:r w:rsidR="00F25C4D" w:rsidRPr="00E314BE">
        <w:rPr>
          <w:rFonts w:ascii="Times New Roman" w:eastAsia="Times New Roman" w:hAnsi="Times New Roman" w:cs="Times New Roman"/>
          <w:b/>
          <w:bCs/>
          <w:color w:val="000000"/>
          <w:sz w:val="28"/>
          <w:szCs w:val="28"/>
          <w:lang w:val="vi-VN"/>
        </w:rPr>
        <w:t>.</w:t>
      </w:r>
      <w:r w:rsidR="00F25C4D" w:rsidRPr="00E314BE">
        <w:rPr>
          <w:rFonts w:ascii="Times New Roman" w:eastAsia="Times New Roman" w:hAnsi="Times New Roman" w:cs="Times New Roman"/>
          <w:color w:val="000000"/>
          <w:sz w:val="28"/>
          <w:szCs w:val="28"/>
          <w:lang w:val="vi-VN"/>
        </w:rPr>
        <w:t> Tổ chức tư vấn, hướng dẫn tìm hiểu pháp luật, cung cấp thông tin, tài liệu pháp luật liên quan đến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1</w:t>
      </w:r>
      <w:r w:rsidR="0088216F" w:rsidRPr="00E314BE">
        <w:rPr>
          <w:rFonts w:ascii="Times New Roman" w:eastAsia="Times New Roman" w:hAnsi="Times New Roman" w:cs="Times New Roman"/>
          <w:b/>
          <w:bCs/>
          <w:color w:val="000000"/>
          <w:sz w:val="28"/>
          <w:szCs w:val="28"/>
        </w:rPr>
        <w:t>0</w:t>
      </w:r>
      <w:r w:rsidRPr="00E314BE">
        <w:rPr>
          <w:rFonts w:ascii="Times New Roman" w:eastAsia="Times New Roman" w:hAnsi="Times New Roman" w:cs="Times New Roman"/>
          <w:b/>
          <w:bCs/>
          <w:color w:val="000000"/>
          <w:sz w:val="28"/>
          <w:szCs w:val="28"/>
          <w:lang w:val="vi-VN"/>
        </w:rPr>
        <w:t>.</w:t>
      </w:r>
      <w:r w:rsidRPr="00E314BE">
        <w:rPr>
          <w:rFonts w:ascii="Times New Roman" w:eastAsia="Times New Roman" w:hAnsi="Times New Roman" w:cs="Times New Roman"/>
          <w:color w:val="000000"/>
          <w:sz w:val="28"/>
          <w:szCs w:val="28"/>
          <w:lang w:val="vi-VN"/>
        </w:rPr>
        <w:t xml:space="preserve"> Tổng kết kế hoạch tuyên truyền, phổ biến pháp luật </w:t>
      </w:r>
      <w:r w:rsidR="00B42929" w:rsidRPr="00E314BE">
        <w:rPr>
          <w:rFonts w:ascii="Times New Roman" w:eastAsia="Times New Roman" w:hAnsi="Times New Roman" w:cs="Times New Roman"/>
          <w:color w:val="000000"/>
          <w:sz w:val="28"/>
          <w:szCs w:val="28"/>
          <w:lang w:val="vi-VN"/>
        </w:rPr>
        <w:t xml:space="preserve">và kiến thức PCCC trên địa bàn </w:t>
      </w:r>
      <w:r w:rsidR="00B42929"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theo từng giai đoạn.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1</w:t>
      </w:r>
      <w:r w:rsidR="0088216F" w:rsidRPr="00E314BE">
        <w:rPr>
          <w:rFonts w:ascii="Times New Roman" w:eastAsia="Times New Roman" w:hAnsi="Times New Roman" w:cs="Times New Roman"/>
          <w:b/>
          <w:bCs/>
          <w:color w:val="000000"/>
          <w:sz w:val="28"/>
          <w:szCs w:val="28"/>
        </w:rPr>
        <w:t>1</w:t>
      </w:r>
      <w:r w:rsidRPr="00E314BE">
        <w:rPr>
          <w:rFonts w:ascii="Times New Roman" w:eastAsia="Times New Roman" w:hAnsi="Times New Roman" w:cs="Times New Roman"/>
          <w:b/>
          <w:bCs/>
          <w:color w:val="000000"/>
          <w:sz w:val="28"/>
          <w:szCs w:val="28"/>
          <w:lang w:val="vi-VN"/>
        </w:rPr>
        <w:t>.</w:t>
      </w:r>
      <w:r w:rsidRPr="00E314BE">
        <w:rPr>
          <w:rFonts w:ascii="Times New Roman" w:eastAsia="Times New Roman" w:hAnsi="Times New Roman" w:cs="Times New Roman"/>
          <w:color w:val="000000"/>
          <w:sz w:val="28"/>
          <w:szCs w:val="28"/>
          <w:lang w:val="vi-VN"/>
        </w:rPr>
        <w:t xml:space="preserve"> Nhân rộng những </w:t>
      </w:r>
      <w:r w:rsidR="0088216F" w:rsidRPr="00E314BE">
        <w:rPr>
          <w:rFonts w:ascii="Times New Roman" w:eastAsia="Times New Roman" w:hAnsi="Times New Roman" w:cs="Times New Roman"/>
          <w:color w:val="000000"/>
          <w:sz w:val="28"/>
          <w:szCs w:val="28"/>
        </w:rPr>
        <w:t xml:space="preserve">mô hình, gương </w:t>
      </w:r>
      <w:r w:rsidRPr="00E314BE">
        <w:rPr>
          <w:rFonts w:ascii="Times New Roman" w:eastAsia="Times New Roman" w:hAnsi="Times New Roman" w:cs="Times New Roman"/>
          <w:color w:val="000000"/>
          <w:sz w:val="28"/>
          <w:szCs w:val="28"/>
          <w:lang w:val="vi-VN"/>
        </w:rPr>
        <w:t>điển hình tiên tiến về PCCC, biểu dương khen thưởng tập thể, cá nhân làm tốt công tác về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1</w:t>
      </w:r>
      <w:r w:rsidR="0088216F" w:rsidRPr="00E314BE">
        <w:rPr>
          <w:rFonts w:ascii="Times New Roman" w:eastAsia="Times New Roman" w:hAnsi="Times New Roman" w:cs="Times New Roman"/>
          <w:b/>
          <w:bCs/>
          <w:color w:val="000000"/>
          <w:sz w:val="28"/>
          <w:szCs w:val="28"/>
        </w:rPr>
        <w:t>2</w:t>
      </w:r>
      <w:r w:rsidRPr="00E314BE">
        <w:rPr>
          <w:rFonts w:ascii="Times New Roman" w:eastAsia="Times New Roman" w:hAnsi="Times New Roman" w:cs="Times New Roman"/>
          <w:b/>
          <w:bCs/>
          <w:color w:val="000000"/>
          <w:sz w:val="28"/>
          <w:szCs w:val="28"/>
          <w:lang w:val="vi-VN"/>
        </w:rPr>
        <w:t>.</w:t>
      </w:r>
      <w:r w:rsidRPr="00E314BE">
        <w:rPr>
          <w:rFonts w:ascii="Times New Roman" w:eastAsia="Times New Roman" w:hAnsi="Times New Roman" w:cs="Times New Roman"/>
          <w:color w:val="000000"/>
          <w:sz w:val="28"/>
          <w:szCs w:val="28"/>
          <w:lang w:val="vi-VN"/>
        </w:rPr>
        <w:t> Tổ chức đăng tải công khai các công trình, tổ chức, cá nhân vi phạm quy định trong lĩnh vực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5" w:name="muc_4"/>
      <w:r w:rsidRPr="00E314BE">
        <w:rPr>
          <w:rFonts w:ascii="Times New Roman" w:eastAsia="Times New Roman" w:hAnsi="Times New Roman" w:cs="Times New Roman"/>
          <w:b/>
          <w:bCs/>
          <w:color w:val="000000"/>
          <w:sz w:val="28"/>
          <w:szCs w:val="28"/>
          <w:lang w:val="vi-VN"/>
        </w:rPr>
        <w:t>IV. PHÂN CÔNG NHIỆM VỤ</w:t>
      </w:r>
      <w:bookmarkEnd w:id="5"/>
    </w:p>
    <w:p w:rsidR="00F25C4D" w:rsidRPr="00E314BE" w:rsidRDefault="00B42929"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6" w:name="dieu_1"/>
      <w:r w:rsidRPr="00E314BE">
        <w:rPr>
          <w:rFonts w:ascii="Times New Roman" w:eastAsia="Times New Roman" w:hAnsi="Times New Roman" w:cs="Times New Roman"/>
          <w:b/>
          <w:bCs/>
          <w:color w:val="000000"/>
          <w:sz w:val="28"/>
          <w:szCs w:val="28"/>
          <w:lang w:val="vi-VN"/>
        </w:rPr>
        <w:t xml:space="preserve">1. Công an </w:t>
      </w:r>
      <w:r w:rsidRPr="00E314BE">
        <w:rPr>
          <w:rFonts w:ascii="Times New Roman" w:eastAsia="Times New Roman" w:hAnsi="Times New Roman" w:cs="Times New Roman"/>
          <w:b/>
          <w:bCs/>
          <w:color w:val="000000"/>
          <w:sz w:val="28"/>
          <w:szCs w:val="28"/>
        </w:rPr>
        <w:t>t</w:t>
      </w:r>
      <w:r w:rsidR="00F25C4D" w:rsidRPr="00E314BE">
        <w:rPr>
          <w:rFonts w:ascii="Times New Roman" w:eastAsia="Times New Roman" w:hAnsi="Times New Roman" w:cs="Times New Roman"/>
          <w:b/>
          <w:bCs/>
          <w:color w:val="000000"/>
          <w:sz w:val="28"/>
          <w:szCs w:val="28"/>
          <w:lang w:val="vi-VN"/>
        </w:rPr>
        <w:t xml:space="preserve">hành phố </w:t>
      </w:r>
      <w:bookmarkEnd w:id="6"/>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Là </w:t>
      </w:r>
      <w:r w:rsidR="00FA0B92" w:rsidRPr="00E314BE">
        <w:rPr>
          <w:rFonts w:ascii="Times New Roman" w:eastAsia="Times New Roman" w:hAnsi="Times New Roman" w:cs="Times New Roman"/>
          <w:color w:val="000000"/>
          <w:sz w:val="28"/>
          <w:szCs w:val="28"/>
        </w:rPr>
        <w:t>đơn vị</w:t>
      </w:r>
      <w:r w:rsidRPr="00E314BE">
        <w:rPr>
          <w:rFonts w:ascii="Times New Roman" w:eastAsia="Times New Roman" w:hAnsi="Times New Roman" w:cs="Times New Roman"/>
          <w:color w:val="000000"/>
          <w:sz w:val="28"/>
          <w:szCs w:val="28"/>
          <w:lang w:val="vi-VN"/>
        </w:rPr>
        <w:t xml:space="preserve"> chủ trì triển khai thực hiện Kế hoạch, theo dõi, hư</w:t>
      </w:r>
      <w:r w:rsidRPr="00E314BE">
        <w:rPr>
          <w:rFonts w:ascii="Times New Roman" w:eastAsia="Times New Roman" w:hAnsi="Times New Roman" w:cs="Times New Roman"/>
          <w:color w:val="000000"/>
          <w:sz w:val="28"/>
          <w:szCs w:val="28"/>
        </w:rPr>
        <w:t>ớ</w:t>
      </w:r>
      <w:r w:rsidRPr="00E314BE">
        <w:rPr>
          <w:rFonts w:ascii="Times New Roman" w:eastAsia="Times New Roman" w:hAnsi="Times New Roman" w:cs="Times New Roman"/>
          <w:color w:val="000000"/>
          <w:sz w:val="28"/>
          <w:szCs w:val="28"/>
          <w:lang w:val="vi-VN"/>
        </w:rPr>
        <w:t xml:space="preserve">ng dẫn, kiểm tra đôn đốc các </w:t>
      </w:r>
      <w:r w:rsidR="00FA0B92" w:rsidRPr="00E314BE">
        <w:rPr>
          <w:rFonts w:ascii="Times New Roman" w:eastAsia="Times New Roman" w:hAnsi="Times New Roman" w:cs="Times New Roman"/>
          <w:color w:val="000000"/>
          <w:sz w:val="28"/>
          <w:szCs w:val="28"/>
        </w:rPr>
        <w:t xml:space="preserve">ban, </w:t>
      </w:r>
      <w:r w:rsidRPr="00E314BE">
        <w:rPr>
          <w:rFonts w:ascii="Times New Roman" w:eastAsia="Times New Roman" w:hAnsi="Times New Roman" w:cs="Times New Roman"/>
          <w:color w:val="000000"/>
          <w:sz w:val="28"/>
          <w:szCs w:val="28"/>
          <w:lang w:val="vi-VN"/>
        </w:rPr>
        <w:t xml:space="preserve">ngành, </w:t>
      </w:r>
      <w:r w:rsidR="00FA0B92" w:rsidRPr="00E314BE">
        <w:rPr>
          <w:rFonts w:ascii="Times New Roman" w:eastAsia="Times New Roman" w:hAnsi="Times New Roman" w:cs="Times New Roman"/>
          <w:color w:val="000000"/>
          <w:sz w:val="28"/>
          <w:szCs w:val="28"/>
        </w:rPr>
        <w:t>đoàn thể</w:t>
      </w:r>
      <w:r w:rsidRPr="00E314BE">
        <w:rPr>
          <w:rFonts w:ascii="Times New Roman" w:eastAsia="Times New Roman" w:hAnsi="Times New Roman" w:cs="Times New Roman"/>
          <w:color w:val="000000"/>
          <w:sz w:val="28"/>
          <w:szCs w:val="28"/>
          <w:lang w:val="vi-VN"/>
        </w:rPr>
        <w:t xml:space="preserve"> và </w:t>
      </w:r>
      <w:r w:rsidR="00FA0B92" w:rsidRPr="00E314BE">
        <w:rPr>
          <w:rFonts w:ascii="Times New Roman" w:eastAsia="Times New Roman" w:hAnsi="Times New Roman" w:cs="Times New Roman"/>
          <w:color w:val="000000"/>
          <w:sz w:val="28"/>
          <w:szCs w:val="28"/>
        </w:rPr>
        <w:t>UBND các phường</w:t>
      </w:r>
      <w:r w:rsidRPr="00E314BE">
        <w:rPr>
          <w:rFonts w:ascii="Times New Roman" w:eastAsia="Times New Roman" w:hAnsi="Times New Roman" w:cs="Times New Roman"/>
          <w:color w:val="000000"/>
          <w:sz w:val="28"/>
          <w:szCs w:val="28"/>
          <w:lang w:val="vi-VN"/>
        </w:rPr>
        <w:t xml:space="preserve"> trong việc thực hiện công tác tuyên truyền, phổ biến pháp luật về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Tham mưu, xây dựng kế hoạch hàng năm; phối hợp với các </w:t>
      </w:r>
      <w:r w:rsidR="0088216F" w:rsidRPr="00E314BE">
        <w:rPr>
          <w:rFonts w:ascii="Times New Roman" w:eastAsia="Times New Roman" w:hAnsi="Times New Roman" w:cs="Times New Roman"/>
          <w:color w:val="000000"/>
          <w:sz w:val="28"/>
          <w:szCs w:val="28"/>
        </w:rPr>
        <w:t>phòng</w:t>
      </w:r>
      <w:r w:rsidRPr="00E314BE">
        <w:rPr>
          <w:rFonts w:ascii="Times New Roman" w:eastAsia="Times New Roman" w:hAnsi="Times New Roman" w:cs="Times New Roman"/>
          <w:color w:val="000000"/>
          <w:sz w:val="28"/>
          <w:szCs w:val="28"/>
          <w:lang w:val="vi-VN"/>
        </w:rPr>
        <w:t xml:space="preserve">, ban, ngành, đoàn thể, UBND các </w:t>
      </w:r>
      <w:r w:rsidR="0088216F"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các cơ quan, doanh nghiệp, cơ sở tổ chức tuyên truyền, phổ biến pháp luật và kiến thức PCCC; nâng cao hiệu quả công tác xây dựng phong trào toàn dân tham gia PCCC; hàng năm d</w:t>
      </w:r>
      <w:r w:rsidRPr="00E314BE">
        <w:rPr>
          <w:rFonts w:ascii="Times New Roman" w:eastAsia="Times New Roman" w:hAnsi="Times New Roman" w:cs="Times New Roman"/>
          <w:color w:val="000000"/>
          <w:sz w:val="28"/>
          <w:szCs w:val="28"/>
        </w:rPr>
        <w:t>ự </w:t>
      </w:r>
      <w:r w:rsidRPr="00E314BE">
        <w:rPr>
          <w:rFonts w:ascii="Times New Roman" w:eastAsia="Times New Roman" w:hAnsi="Times New Roman" w:cs="Times New Roman"/>
          <w:color w:val="000000"/>
          <w:sz w:val="28"/>
          <w:szCs w:val="28"/>
          <w:lang w:val="vi-VN"/>
        </w:rPr>
        <w:t>trù kinh phí công tác tuyên truyền PCC</w:t>
      </w:r>
      <w:r w:rsidRPr="00E314BE">
        <w:rPr>
          <w:rFonts w:ascii="Times New Roman" w:eastAsia="Times New Roman" w:hAnsi="Times New Roman" w:cs="Times New Roman"/>
          <w:color w:val="000000"/>
          <w:sz w:val="28"/>
          <w:szCs w:val="28"/>
        </w:rPr>
        <w:t>C</w:t>
      </w:r>
      <w:r w:rsidRPr="00E314BE">
        <w:rPr>
          <w:rFonts w:ascii="Times New Roman" w:eastAsia="Times New Roman" w:hAnsi="Times New Roman" w:cs="Times New Roman"/>
          <w:color w:val="000000"/>
          <w:sz w:val="28"/>
          <w:szCs w:val="28"/>
          <w:lang w:val="vi-VN"/>
        </w:rPr>
        <w:t>&amp;CNCH.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Tổ chức tuyên truyền, phổ biến pháp luật và kiến thức PCCC&amp;CNCH cho cán bộ, chiến sỹ, lực lượng dân phòng, bảo vệ dân phố; tuyên truyền trên hệ thống loa </w:t>
      </w:r>
      <w:r w:rsidR="0088216F" w:rsidRPr="00E314BE">
        <w:rPr>
          <w:rFonts w:ascii="Times New Roman" w:eastAsia="Times New Roman" w:hAnsi="Times New Roman" w:cs="Times New Roman"/>
          <w:color w:val="000000"/>
          <w:sz w:val="28"/>
          <w:szCs w:val="28"/>
        </w:rPr>
        <w:t>phát thanh</w:t>
      </w:r>
      <w:r w:rsidRPr="00E314BE">
        <w:rPr>
          <w:rFonts w:ascii="Times New Roman" w:eastAsia="Times New Roman" w:hAnsi="Times New Roman" w:cs="Times New Roman"/>
          <w:color w:val="000000"/>
          <w:sz w:val="28"/>
          <w:szCs w:val="28"/>
          <w:lang w:val="vi-VN"/>
        </w:rPr>
        <w:t>, Cổng thông tin điện tử, các ứng dụng, nền tảng mạng xã hội (Facebook, Zalo,...), màn hình led trên các tuyến xe buýt; trên màn hình trong các tòa nhà chung cư cao tầng và kiểm tra đôn đốc các cơ quan, doanh nghiệp đảm bảo an toàn phòng chống cháy, nổ. Chú trọng công tác xây dựng phong trào toàn dân PCCC trong xây dựng phong trào bảo vệ an ninh Tổ quốc.</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Phối hợp với </w:t>
      </w:r>
      <w:r w:rsidR="0088216F" w:rsidRPr="00E314BE">
        <w:rPr>
          <w:rFonts w:ascii="Times New Roman" w:eastAsia="Times New Roman" w:hAnsi="Times New Roman" w:cs="Times New Roman"/>
          <w:color w:val="000000"/>
          <w:sz w:val="28"/>
          <w:szCs w:val="28"/>
        </w:rPr>
        <w:t>Phòng</w:t>
      </w:r>
      <w:r w:rsidRPr="00E314BE">
        <w:rPr>
          <w:rFonts w:ascii="Times New Roman" w:eastAsia="Times New Roman" w:hAnsi="Times New Roman" w:cs="Times New Roman"/>
          <w:color w:val="000000"/>
          <w:sz w:val="28"/>
          <w:szCs w:val="28"/>
          <w:lang w:val="vi-VN"/>
        </w:rPr>
        <w:t xml:space="preserve"> </w:t>
      </w:r>
      <w:r w:rsidR="0088216F" w:rsidRPr="00E314BE">
        <w:rPr>
          <w:rFonts w:ascii="Times New Roman" w:eastAsia="Times New Roman" w:hAnsi="Times New Roman" w:cs="Times New Roman"/>
          <w:color w:val="000000"/>
          <w:sz w:val="28"/>
          <w:szCs w:val="28"/>
        </w:rPr>
        <w:t xml:space="preserve">Văn hóa và </w:t>
      </w:r>
      <w:r w:rsidRPr="00E314BE">
        <w:rPr>
          <w:rFonts w:ascii="Times New Roman" w:eastAsia="Times New Roman" w:hAnsi="Times New Roman" w:cs="Times New Roman"/>
          <w:color w:val="000000"/>
          <w:sz w:val="28"/>
          <w:szCs w:val="28"/>
          <w:lang w:val="vi-VN"/>
        </w:rPr>
        <w:t>Thông tin</w:t>
      </w:r>
      <w:r w:rsidR="00B42929" w:rsidRPr="00E314BE">
        <w:rPr>
          <w:rFonts w:ascii="Times New Roman" w:eastAsia="Times New Roman" w:hAnsi="Times New Roman" w:cs="Times New Roman"/>
          <w:color w:val="000000"/>
          <w:sz w:val="28"/>
          <w:szCs w:val="28"/>
        </w:rPr>
        <w:t xml:space="preserve"> thành phố</w:t>
      </w:r>
      <w:r w:rsidRPr="00E314BE">
        <w:rPr>
          <w:rFonts w:ascii="Times New Roman" w:eastAsia="Times New Roman" w:hAnsi="Times New Roman" w:cs="Times New Roman"/>
          <w:color w:val="000000"/>
          <w:sz w:val="28"/>
          <w:szCs w:val="28"/>
          <w:lang w:val="vi-VN"/>
        </w:rPr>
        <w:t xml:space="preserve"> đăng tải thông tin, tuyên truyền phổ biến pháp luật, kiến thức PCCC&amp;CNCH trên các kênh truyền thông, doanh nghiệp cung cấp dịch vụ viễn thông (Viettel, Mobifone, Vinaphone, Vietnamobile,...), các mạng xã hội (Zalo, Facebook,...).</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Hướng dẫn xây dựng đi</w:t>
      </w:r>
      <w:r w:rsidRPr="00E314BE">
        <w:rPr>
          <w:rFonts w:ascii="Times New Roman" w:eastAsia="Times New Roman" w:hAnsi="Times New Roman" w:cs="Times New Roman"/>
          <w:color w:val="000000"/>
          <w:sz w:val="28"/>
          <w:szCs w:val="28"/>
        </w:rPr>
        <w:t>ể</w:t>
      </w:r>
      <w:r w:rsidRPr="00E314BE">
        <w:rPr>
          <w:rFonts w:ascii="Times New Roman" w:eastAsia="Times New Roman" w:hAnsi="Times New Roman" w:cs="Times New Roman"/>
          <w:color w:val="000000"/>
          <w:sz w:val="28"/>
          <w:szCs w:val="28"/>
          <w:lang w:val="vi-VN"/>
        </w:rPr>
        <w:t>n hình tiên tiến về PCCC và mô hình an toàn về PCCC. Xây dựng một số điển hình tiên tiến về PCCC và mô hình an toàn về PCCC đạt hiệu quả trong thực tiễn.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Tổ chức thực tập phương án chữa cháy và cứu nạn,</w:t>
      </w:r>
      <w:r w:rsidR="00B42929" w:rsidRPr="00E314BE">
        <w:rPr>
          <w:rFonts w:ascii="Times New Roman" w:eastAsia="Times New Roman" w:hAnsi="Times New Roman" w:cs="Times New Roman"/>
          <w:color w:val="000000"/>
          <w:sz w:val="28"/>
          <w:szCs w:val="28"/>
          <w:lang w:val="vi-VN"/>
        </w:rPr>
        <w:t xml:space="preserve"> cứu hộ có nhiều lực lượng của </w:t>
      </w:r>
      <w:r w:rsidR="00B42929"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tham gia; tổ chức hội thao, hội thi nghiệp vụ về PCCC&amp;CNCH hàng năm.</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pacing w:val="-2"/>
          <w:sz w:val="28"/>
          <w:szCs w:val="28"/>
        </w:rPr>
      </w:pPr>
      <w:r w:rsidRPr="00E314BE">
        <w:rPr>
          <w:rFonts w:ascii="Times New Roman" w:eastAsia="Times New Roman" w:hAnsi="Times New Roman" w:cs="Times New Roman"/>
          <w:color w:val="000000"/>
          <w:spacing w:val="-2"/>
          <w:sz w:val="28"/>
          <w:szCs w:val="28"/>
          <w:lang w:val="vi-VN"/>
        </w:rPr>
        <w:lastRenderedPageBreak/>
        <w:t xml:space="preserve">- Phối hợp với </w:t>
      </w:r>
      <w:r w:rsidR="00B42929" w:rsidRPr="00E314BE">
        <w:rPr>
          <w:rFonts w:ascii="Times New Roman" w:eastAsia="Times New Roman" w:hAnsi="Times New Roman" w:cs="Times New Roman"/>
          <w:color w:val="000000"/>
          <w:spacing w:val="-2"/>
          <w:sz w:val="28"/>
          <w:szCs w:val="28"/>
        </w:rPr>
        <w:t>P</w:t>
      </w:r>
      <w:r w:rsidR="004E78F4" w:rsidRPr="00E314BE">
        <w:rPr>
          <w:rFonts w:ascii="Times New Roman" w:eastAsia="Times New Roman" w:hAnsi="Times New Roman" w:cs="Times New Roman"/>
          <w:color w:val="000000"/>
          <w:spacing w:val="-2"/>
          <w:sz w:val="28"/>
          <w:szCs w:val="28"/>
        </w:rPr>
        <w:t>hòng</w:t>
      </w:r>
      <w:r w:rsidRPr="00E314BE">
        <w:rPr>
          <w:rFonts w:ascii="Times New Roman" w:eastAsia="Times New Roman" w:hAnsi="Times New Roman" w:cs="Times New Roman"/>
          <w:color w:val="000000"/>
          <w:spacing w:val="-2"/>
          <w:sz w:val="28"/>
          <w:szCs w:val="28"/>
          <w:lang w:val="vi-VN"/>
        </w:rPr>
        <w:t xml:space="preserve"> Giáo dục và Đào tạo</w:t>
      </w:r>
      <w:r w:rsidR="00B42929" w:rsidRPr="00E314BE">
        <w:rPr>
          <w:rFonts w:ascii="Times New Roman" w:eastAsia="Times New Roman" w:hAnsi="Times New Roman" w:cs="Times New Roman"/>
          <w:color w:val="000000"/>
          <w:spacing w:val="-2"/>
          <w:sz w:val="28"/>
          <w:szCs w:val="28"/>
        </w:rPr>
        <w:t xml:space="preserve"> thành phố</w:t>
      </w:r>
      <w:r w:rsidRPr="00E314BE">
        <w:rPr>
          <w:rFonts w:ascii="Times New Roman" w:eastAsia="Times New Roman" w:hAnsi="Times New Roman" w:cs="Times New Roman"/>
          <w:color w:val="000000"/>
          <w:spacing w:val="-2"/>
          <w:sz w:val="28"/>
          <w:szCs w:val="28"/>
          <w:lang w:val="vi-VN"/>
        </w:rPr>
        <w:t xml:space="preserve"> xây dựng các bộ tài liệu tuy</w:t>
      </w:r>
      <w:r w:rsidRPr="00E314BE">
        <w:rPr>
          <w:rFonts w:ascii="Times New Roman" w:eastAsia="Times New Roman" w:hAnsi="Times New Roman" w:cs="Times New Roman"/>
          <w:color w:val="000000"/>
          <w:spacing w:val="-2"/>
          <w:sz w:val="28"/>
          <w:szCs w:val="28"/>
        </w:rPr>
        <w:t>ê</w:t>
      </w:r>
      <w:r w:rsidRPr="00E314BE">
        <w:rPr>
          <w:rFonts w:ascii="Times New Roman" w:eastAsia="Times New Roman" w:hAnsi="Times New Roman" w:cs="Times New Roman"/>
          <w:color w:val="000000"/>
          <w:spacing w:val="-2"/>
          <w:sz w:val="28"/>
          <w:szCs w:val="28"/>
          <w:lang w:val="vi-VN"/>
        </w:rPr>
        <w:t>n truyền, tập huấn cho giáo viên, học sinh các bậc học trên địa b</w:t>
      </w:r>
      <w:r w:rsidR="00B42929" w:rsidRPr="00E314BE">
        <w:rPr>
          <w:rFonts w:ascii="Times New Roman" w:eastAsia="Times New Roman" w:hAnsi="Times New Roman" w:cs="Times New Roman"/>
          <w:color w:val="000000"/>
          <w:spacing w:val="-2"/>
          <w:sz w:val="28"/>
          <w:szCs w:val="28"/>
          <w:lang w:val="vi-VN"/>
        </w:rPr>
        <w:t xml:space="preserve">àn </w:t>
      </w:r>
      <w:r w:rsidR="00B42929" w:rsidRPr="00E314BE">
        <w:rPr>
          <w:rFonts w:ascii="Times New Roman" w:eastAsia="Times New Roman" w:hAnsi="Times New Roman" w:cs="Times New Roman"/>
          <w:color w:val="000000"/>
          <w:spacing w:val="-2"/>
          <w:sz w:val="28"/>
          <w:szCs w:val="28"/>
        </w:rPr>
        <w:t>t</w:t>
      </w:r>
      <w:r w:rsidRPr="00E314BE">
        <w:rPr>
          <w:rFonts w:ascii="Times New Roman" w:eastAsia="Times New Roman" w:hAnsi="Times New Roman" w:cs="Times New Roman"/>
          <w:color w:val="000000"/>
          <w:spacing w:val="-2"/>
          <w:sz w:val="28"/>
          <w:szCs w:val="28"/>
          <w:lang w:val="vi-VN"/>
        </w:rPr>
        <w:t>hành phố; lồng ghép tuyên truyền qua các hoạt động ngoại khoá, giáo dục kỹ năng.</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rPr>
        <w:t>- </w:t>
      </w:r>
      <w:r w:rsidRPr="00E314BE">
        <w:rPr>
          <w:rFonts w:ascii="Times New Roman" w:eastAsia="Times New Roman" w:hAnsi="Times New Roman" w:cs="Times New Roman"/>
          <w:color w:val="000000"/>
          <w:sz w:val="28"/>
          <w:szCs w:val="28"/>
          <w:lang w:val="vi-VN"/>
        </w:rPr>
        <w:t>Phối hợp với các cơ quan báo, đài trung ương</w:t>
      </w:r>
      <w:r w:rsidR="004E78F4" w:rsidRPr="00E314BE">
        <w:rPr>
          <w:rFonts w:ascii="Times New Roman" w:eastAsia="Times New Roman" w:hAnsi="Times New Roman" w:cs="Times New Roman"/>
          <w:color w:val="000000"/>
          <w:sz w:val="28"/>
          <w:szCs w:val="28"/>
        </w:rPr>
        <w:t>, tỉnh</w:t>
      </w:r>
      <w:r w:rsidRPr="00E314BE">
        <w:rPr>
          <w:rFonts w:ascii="Times New Roman" w:eastAsia="Times New Roman" w:hAnsi="Times New Roman" w:cs="Times New Roman"/>
          <w:color w:val="000000"/>
          <w:sz w:val="28"/>
          <w:szCs w:val="28"/>
          <w:lang w:val="vi-VN"/>
        </w:rPr>
        <w:t xml:space="preserve"> và thành phố: Báo điện tử Dân trí, Đài phát thanh và truyền hình </w:t>
      </w:r>
      <w:r w:rsidR="004E78F4" w:rsidRPr="00E314BE">
        <w:rPr>
          <w:rFonts w:ascii="Times New Roman" w:eastAsia="Times New Roman" w:hAnsi="Times New Roman" w:cs="Times New Roman"/>
          <w:color w:val="000000"/>
          <w:sz w:val="28"/>
          <w:szCs w:val="28"/>
        </w:rPr>
        <w:t>tỉnh</w:t>
      </w:r>
      <w:r w:rsidRPr="00E314BE">
        <w:rPr>
          <w:rFonts w:ascii="Times New Roman" w:eastAsia="Times New Roman" w:hAnsi="Times New Roman" w:cs="Times New Roman"/>
          <w:color w:val="000000"/>
          <w:sz w:val="28"/>
          <w:szCs w:val="28"/>
          <w:lang w:val="vi-VN"/>
        </w:rPr>
        <w:t>, Kênh VOV giao thông - Đài Tiếng nói Việt Nam,...xây dựng phóng sự, tin bài, chuyên mục định kỳ.</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Chủ trì sơ</w:t>
      </w:r>
      <w:r w:rsidR="00B42929" w:rsidRPr="00E314BE">
        <w:rPr>
          <w:rFonts w:ascii="Times New Roman" w:eastAsia="Times New Roman" w:hAnsi="Times New Roman" w:cs="Times New Roman"/>
          <w:color w:val="000000"/>
          <w:sz w:val="28"/>
          <w:szCs w:val="28"/>
          <w:lang w:val="vi-VN"/>
        </w:rPr>
        <w:t xml:space="preserve"> kết, tổng kết và đề xuất UBND </w:t>
      </w:r>
      <w:r w:rsidR="00B42929"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khen thưởng trong việc triển khai thực hiện kế hoạch tuyên truyền, phổ biến pháp luật và kiến thức PCCC&amp;CNCH hàng năm theo giai đoạn.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7" w:name="dieu_2"/>
      <w:r w:rsidRPr="00E314BE">
        <w:rPr>
          <w:rFonts w:ascii="Times New Roman" w:eastAsia="Times New Roman" w:hAnsi="Times New Roman" w:cs="Times New Roman"/>
          <w:b/>
          <w:bCs/>
          <w:color w:val="000000"/>
          <w:sz w:val="28"/>
          <w:szCs w:val="28"/>
          <w:lang w:val="vi-VN"/>
        </w:rPr>
        <w:t xml:space="preserve">2. </w:t>
      </w:r>
      <w:r w:rsidR="004E78F4" w:rsidRPr="00E314BE">
        <w:rPr>
          <w:rFonts w:ascii="Times New Roman" w:eastAsia="Times New Roman" w:hAnsi="Times New Roman" w:cs="Times New Roman"/>
          <w:b/>
          <w:bCs/>
          <w:color w:val="000000"/>
          <w:sz w:val="28"/>
          <w:szCs w:val="28"/>
        </w:rPr>
        <w:t>Phòng</w:t>
      </w:r>
      <w:r w:rsidRPr="00E314BE">
        <w:rPr>
          <w:rFonts w:ascii="Times New Roman" w:eastAsia="Times New Roman" w:hAnsi="Times New Roman" w:cs="Times New Roman"/>
          <w:b/>
          <w:bCs/>
          <w:color w:val="000000"/>
          <w:sz w:val="28"/>
          <w:szCs w:val="28"/>
          <w:lang w:val="vi-VN"/>
        </w:rPr>
        <w:t xml:space="preserve"> Tư pháp</w:t>
      </w:r>
      <w:bookmarkEnd w:id="7"/>
      <w:r w:rsidR="00B42929" w:rsidRPr="00E314BE">
        <w:rPr>
          <w:rFonts w:ascii="Times New Roman" w:eastAsia="Times New Roman" w:hAnsi="Times New Roman" w:cs="Times New Roman"/>
          <w:b/>
          <w:bCs/>
          <w:color w:val="000000"/>
          <w:sz w:val="28"/>
          <w:szCs w:val="28"/>
        </w:rPr>
        <w:t xml:space="preserve"> thành phố</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w:t>
      </w:r>
      <w:r w:rsidR="00B42929" w:rsidRPr="00E314BE">
        <w:rPr>
          <w:rFonts w:ascii="Times New Roman" w:eastAsia="Times New Roman" w:hAnsi="Times New Roman" w:cs="Times New Roman"/>
          <w:color w:val="000000"/>
          <w:sz w:val="28"/>
          <w:szCs w:val="28"/>
          <w:lang w:val="vi-VN"/>
        </w:rPr>
        <w:t xml:space="preserve">Phối hợp với Công an </w:t>
      </w:r>
      <w:r w:rsidR="00B42929"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kiểm tra các ngành, đơn vị và cơ sở trong việc thực hiện công tác tuyên truyền, phổ biến pháp luật và ki</w:t>
      </w:r>
      <w:r w:rsidR="00B42929" w:rsidRPr="00E314BE">
        <w:rPr>
          <w:rFonts w:ascii="Times New Roman" w:eastAsia="Times New Roman" w:hAnsi="Times New Roman" w:cs="Times New Roman"/>
          <w:color w:val="000000"/>
          <w:sz w:val="28"/>
          <w:szCs w:val="28"/>
          <w:lang w:val="vi-VN"/>
        </w:rPr>
        <w:t xml:space="preserve">ến thức PCCC&amp;CNCH trên địa bàn </w:t>
      </w:r>
      <w:r w:rsidR="00B42929" w:rsidRPr="00E314BE">
        <w:rPr>
          <w:rFonts w:ascii="Times New Roman" w:eastAsia="Times New Roman" w:hAnsi="Times New Roman" w:cs="Times New Roman"/>
          <w:color w:val="000000"/>
          <w:sz w:val="28"/>
          <w:szCs w:val="28"/>
        </w:rPr>
        <w:t>t</w:t>
      </w:r>
      <w:r w:rsidR="00B42929" w:rsidRPr="00E314BE">
        <w:rPr>
          <w:rFonts w:ascii="Times New Roman" w:eastAsia="Times New Roman" w:hAnsi="Times New Roman" w:cs="Times New Roman"/>
          <w:color w:val="000000"/>
          <w:sz w:val="28"/>
          <w:szCs w:val="28"/>
          <w:lang w:val="vi-VN"/>
        </w:rPr>
        <w:t>h</w:t>
      </w:r>
      <w:r w:rsidR="00B42929" w:rsidRPr="00E314BE">
        <w:rPr>
          <w:rFonts w:ascii="Times New Roman" w:eastAsia="Times New Roman" w:hAnsi="Times New Roman" w:cs="Times New Roman"/>
          <w:color w:val="000000"/>
          <w:sz w:val="28"/>
          <w:szCs w:val="28"/>
        </w:rPr>
        <w:t>àn</w:t>
      </w:r>
      <w:r w:rsidRPr="00E314BE">
        <w:rPr>
          <w:rFonts w:ascii="Times New Roman" w:eastAsia="Times New Roman" w:hAnsi="Times New Roman" w:cs="Times New Roman"/>
          <w:color w:val="000000"/>
          <w:sz w:val="28"/>
          <w:szCs w:val="28"/>
          <w:lang w:val="vi-VN"/>
        </w:rPr>
        <w:t>h phố.</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8" w:name="dieu_3"/>
      <w:r w:rsidRPr="00E314BE">
        <w:rPr>
          <w:rFonts w:ascii="Times New Roman" w:eastAsia="Times New Roman" w:hAnsi="Times New Roman" w:cs="Times New Roman"/>
          <w:b/>
          <w:bCs/>
          <w:color w:val="000000"/>
          <w:sz w:val="28"/>
          <w:szCs w:val="28"/>
          <w:lang w:val="vi-VN"/>
        </w:rPr>
        <w:t xml:space="preserve">3. </w:t>
      </w:r>
      <w:r w:rsidR="004E78F4" w:rsidRPr="00E314BE">
        <w:rPr>
          <w:rFonts w:ascii="Times New Roman" w:eastAsia="Times New Roman" w:hAnsi="Times New Roman" w:cs="Times New Roman"/>
          <w:b/>
          <w:bCs/>
          <w:color w:val="000000"/>
          <w:sz w:val="28"/>
          <w:szCs w:val="28"/>
        </w:rPr>
        <w:t>Phòng</w:t>
      </w:r>
      <w:r w:rsidRPr="00E314BE">
        <w:rPr>
          <w:rFonts w:ascii="Times New Roman" w:eastAsia="Times New Roman" w:hAnsi="Times New Roman" w:cs="Times New Roman"/>
          <w:b/>
          <w:bCs/>
          <w:color w:val="000000"/>
          <w:sz w:val="28"/>
          <w:szCs w:val="28"/>
          <w:lang w:val="vi-VN"/>
        </w:rPr>
        <w:t xml:space="preserve"> Tài chính</w:t>
      </w:r>
      <w:bookmarkEnd w:id="8"/>
      <w:r w:rsidR="004E78F4" w:rsidRPr="00E314BE">
        <w:rPr>
          <w:rFonts w:ascii="Times New Roman" w:eastAsia="Times New Roman" w:hAnsi="Times New Roman" w:cs="Times New Roman"/>
          <w:b/>
          <w:bCs/>
          <w:color w:val="000000"/>
          <w:sz w:val="28"/>
          <w:szCs w:val="28"/>
        </w:rPr>
        <w:t xml:space="preserve"> - Kế hoạch</w:t>
      </w:r>
      <w:r w:rsidR="00B42929" w:rsidRPr="00E314BE">
        <w:rPr>
          <w:rFonts w:ascii="Times New Roman" w:eastAsia="Times New Roman" w:hAnsi="Times New Roman" w:cs="Times New Roman"/>
          <w:b/>
          <w:bCs/>
          <w:color w:val="000000"/>
          <w:sz w:val="28"/>
          <w:szCs w:val="28"/>
        </w:rPr>
        <w:t xml:space="preserve"> thành phố</w:t>
      </w:r>
    </w:p>
    <w:p w:rsidR="00F25C4D" w:rsidRPr="00E314BE" w:rsidRDefault="00FA0B92" w:rsidP="00F3341E">
      <w:pPr>
        <w:shd w:val="clear" w:color="auto" w:fill="FFFFFF"/>
        <w:spacing w:before="60" w:after="60" w:line="240" w:lineRule="auto"/>
        <w:ind w:firstLine="720"/>
        <w:jc w:val="both"/>
        <w:rPr>
          <w:rFonts w:ascii="Times New Roman" w:eastAsia="Times New Roman" w:hAnsi="Times New Roman" w:cs="Times New Roman"/>
          <w:color w:val="000000"/>
          <w:spacing w:val="-2"/>
          <w:sz w:val="28"/>
          <w:szCs w:val="28"/>
        </w:rPr>
      </w:pPr>
      <w:r w:rsidRPr="00E314BE">
        <w:rPr>
          <w:rFonts w:ascii="Times New Roman" w:eastAsia="Times New Roman" w:hAnsi="Times New Roman" w:cs="Times New Roman"/>
          <w:color w:val="000000"/>
          <w:spacing w:val="-2"/>
          <w:sz w:val="28"/>
          <w:szCs w:val="28"/>
        </w:rPr>
        <w:t>C</w:t>
      </w:r>
      <w:r w:rsidR="00F25C4D" w:rsidRPr="00E314BE">
        <w:rPr>
          <w:rFonts w:ascii="Times New Roman" w:eastAsia="Times New Roman" w:hAnsi="Times New Roman" w:cs="Times New Roman"/>
          <w:color w:val="000000"/>
          <w:spacing w:val="-2"/>
          <w:sz w:val="28"/>
          <w:szCs w:val="28"/>
          <w:lang w:val="vi-VN"/>
        </w:rPr>
        <w:t>hủ trì, r</w:t>
      </w:r>
      <w:r w:rsidR="00B42929" w:rsidRPr="00E314BE">
        <w:rPr>
          <w:rFonts w:ascii="Times New Roman" w:eastAsia="Times New Roman" w:hAnsi="Times New Roman" w:cs="Times New Roman"/>
          <w:color w:val="000000"/>
          <w:spacing w:val="-2"/>
          <w:sz w:val="28"/>
          <w:szCs w:val="28"/>
          <w:lang w:val="vi-VN"/>
        </w:rPr>
        <w:t xml:space="preserve">à soát, tổng hợp, báo cáo UBND </w:t>
      </w:r>
      <w:r w:rsidR="00B42929" w:rsidRPr="00E314BE">
        <w:rPr>
          <w:rFonts w:ascii="Times New Roman" w:eastAsia="Times New Roman" w:hAnsi="Times New Roman" w:cs="Times New Roman"/>
          <w:color w:val="000000"/>
          <w:spacing w:val="-2"/>
          <w:sz w:val="28"/>
          <w:szCs w:val="28"/>
        </w:rPr>
        <w:t>t</w:t>
      </w:r>
      <w:r w:rsidR="00F25C4D" w:rsidRPr="00E314BE">
        <w:rPr>
          <w:rFonts w:ascii="Times New Roman" w:eastAsia="Times New Roman" w:hAnsi="Times New Roman" w:cs="Times New Roman"/>
          <w:color w:val="000000"/>
          <w:spacing w:val="-2"/>
          <w:sz w:val="28"/>
          <w:szCs w:val="28"/>
          <w:lang w:val="vi-VN"/>
        </w:rPr>
        <w:t xml:space="preserve">hành phố về việc bố trí kinh phí từ nguồn vốn sự nghiệp cho các đơn vị phục vụ công tác tuyên truyền, phổ biến pháp luật và kiến </w:t>
      </w:r>
      <w:r w:rsidR="00B42929" w:rsidRPr="00E314BE">
        <w:rPr>
          <w:rFonts w:ascii="Times New Roman" w:eastAsia="Times New Roman" w:hAnsi="Times New Roman" w:cs="Times New Roman"/>
          <w:color w:val="000000"/>
          <w:spacing w:val="-2"/>
          <w:sz w:val="28"/>
          <w:szCs w:val="28"/>
          <w:lang w:val="vi-VN"/>
        </w:rPr>
        <w:t xml:space="preserve">thức về PCCC&amp;CNCH trên địa bàn </w:t>
      </w:r>
      <w:r w:rsidR="00B42929" w:rsidRPr="00E314BE">
        <w:rPr>
          <w:rFonts w:ascii="Times New Roman" w:eastAsia="Times New Roman" w:hAnsi="Times New Roman" w:cs="Times New Roman"/>
          <w:color w:val="000000"/>
          <w:spacing w:val="-2"/>
          <w:sz w:val="28"/>
          <w:szCs w:val="28"/>
        </w:rPr>
        <w:t>t</w:t>
      </w:r>
      <w:r w:rsidR="00F25C4D" w:rsidRPr="00E314BE">
        <w:rPr>
          <w:rFonts w:ascii="Times New Roman" w:eastAsia="Times New Roman" w:hAnsi="Times New Roman" w:cs="Times New Roman"/>
          <w:color w:val="000000"/>
          <w:spacing w:val="-2"/>
          <w:sz w:val="28"/>
          <w:szCs w:val="28"/>
          <w:lang w:val="vi-VN"/>
        </w:rPr>
        <w:t>hành phố theo quy định</w:t>
      </w:r>
      <w:r w:rsidR="00A54D9A" w:rsidRPr="00E314BE">
        <w:rPr>
          <w:rFonts w:ascii="Times New Roman" w:eastAsia="Times New Roman" w:hAnsi="Times New Roman" w:cs="Times New Roman"/>
          <w:color w:val="000000"/>
          <w:spacing w:val="-2"/>
          <w:sz w:val="28"/>
          <w:szCs w:val="28"/>
        </w:rPr>
        <w:t>.</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9" w:name="dieu_4"/>
      <w:r w:rsidRPr="00E314BE">
        <w:rPr>
          <w:rFonts w:ascii="Times New Roman" w:eastAsia="Times New Roman" w:hAnsi="Times New Roman" w:cs="Times New Roman"/>
          <w:b/>
          <w:bCs/>
          <w:color w:val="000000"/>
          <w:sz w:val="28"/>
          <w:szCs w:val="28"/>
          <w:lang w:val="vi-VN"/>
        </w:rPr>
        <w:t xml:space="preserve">4. </w:t>
      </w:r>
      <w:bookmarkEnd w:id="9"/>
      <w:r w:rsidR="00A54D9A" w:rsidRPr="00E314BE">
        <w:rPr>
          <w:rFonts w:ascii="Times New Roman" w:eastAsia="Times New Roman" w:hAnsi="Times New Roman" w:cs="Times New Roman"/>
          <w:b/>
          <w:bCs/>
          <w:color w:val="000000"/>
          <w:sz w:val="28"/>
          <w:szCs w:val="28"/>
        </w:rPr>
        <w:t>Ban chỉ huy Quân sự thành phố</w:t>
      </w:r>
    </w:p>
    <w:p w:rsidR="00F25C4D" w:rsidRPr="00E314BE" w:rsidRDefault="00B42929" w:rsidP="00A54D9A">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Phối hợp với Công an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 tuyên truyền, phổ biến pháp luật và kiến thức PCCC&amp;CNCH cho cán bộ, chiến sĩ, lực lượng dân quân tự vệ. Kiểm tra, đôn đốc đảm bảo an toàn phòng chống cháy, nổ đối với các cơ sở a</w:t>
      </w:r>
      <w:r w:rsidRPr="00E314BE">
        <w:rPr>
          <w:rFonts w:ascii="Times New Roman" w:eastAsia="Times New Roman" w:hAnsi="Times New Roman" w:cs="Times New Roman"/>
          <w:color w:val="000000"/>
          <w:sz w:val="28"/>
          <w:szCs w:val="28"/>
          <w:lang w:val="vi-VN"/>
        </w:rPr>
        <w:t xml:space="preserve">n ninh quốc phòng trên địa bàn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w:t>
      </w:r>
      <w:r w:rsidR="00F25C4D" w:rsidRPr="00E314BE">
        <w:rPr>
          <w:rFonts w:ascii="Times New Roman" w:eastAsia="Times New Roman" w:hAnsi="Times New Roman" w:cs="Times New Roman"/>
          <w:color w:val="000000"/>
          <w:sz w:val="28"/>
          <w:szCs w:val="28"/>
        </w:rPr>
        <w:t>.</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10" w:name="dieu_5"/>
      <w:r w:rsidRPr="00E314BE">
        <w:rPr>
          <w:rFonts w:ascii="Times New Roman" w:eastAsia="Times New Roman" w:hAnsi="Times New Roman" w:cs="Times New Roman"/>
          <w:b/>
          <w:bCs/>
          <w:color w:val="000000"/>
          <w:sz w:val="28"/>
          <w:szCs w:val="28"/>
          <w:lang w:val="vi-VN"/>
        </w:rPr>
        <w:t xml:space="preserve">5. </w:t>
      </w:r>
      <w:r w:rsidR="00A54D9A" w:rsidRPr="00E314BE">
        <w:rPr>
          <w:rFonts w:ascii="Times New Roman" w:eastAsia="Times New Roman" w:hAnsi="Times New Roman" w:cs="Times New Roman"/>
          <w:b/>
          <w:bCs/>
          <w:color w:val="000000"/>
          <w:sz w:val="28"/>
          <w:szCs w:val="28"/>
        </w:rPr>
        <w:t>Phòng Văn hóa và</w:t>
      </w:r>
      <w:r w:rsidRPr="00E314BE">
        <w:rPr>
          <w:rFonts w:ascii="Times New Roman" w:eastAsia="Times New Roman" w:hAnsi="Times New Roman" w:cs="Times New Roman"/>
          <w:b/>
          <w:bCs/>
          <w:color w:val="000000"/>
          <w:sz w:val="28"/>
          <w:szCs w:val="28"/>
          <w:lang w:val="vi-VN"/>
        </w:rPr>
        <w:t xml:space="preserve"> Thông tin </w:t>
      </w:r>
      <w:bookmarkEnd w:id="10"/>
      <w:r w:rsidR="00B42929" w:rsidRPr="00E314BE">
        <w:rPr>
          <w:rFonts w:ascii="Times New Roman" w:eastAsia="Times New Roman" w:hAnsi="Times New Roman" w:cs="Times New Roman"/>
          <w:b/>
          <w:bCs/>
          <w:color w:val="000000"/>
          <w:sz w:val="28"/>
          <w:szCs w:val="28"/>
        </w:rPr>
        <w:t>thành phố</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Phối hợp với Công</w:t>
      </w:r>
      <w:r w:rsidR="00B42929" w:rsidRPr="00E314BE">
        <w:rPr>
          <w:rFonts w:ascii="Times New Roman" w:eastAsia="Times New Roman" w:hAnsi="Times New Roman" w:cs="Times New Roman"/>
          <w:color w:val="000000"/>
          <w:sz w:val="28"/>
          <w:szCs w:val="28"/>
          <w:lang w:val="vi-VN"/>
        </w:rPr>
        <w:t xml:space="preserve"> an </w:t>
      </w:r>
      <w:r w:rsidR="00B42929"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 xml:space="preserve">hành phố cung cấp thông tin, đề nghị các cơ quan báo chí Trung ương và </w:t>
      </w:r>
      <w:r w:rsidR="00A54D9A" w:rsidRPr="00E314BE">
        <w:rPr>
          <w:rFonts w:ascii="Times New Roman" w:eastAsia="Times New Roman" w:hAnsi="Times New Roman" w:cs="Times New Roman"/>
          <w:color w:val="000000"/>
          <w:sz w:val="28"/>
          <w:szCs w:val="28"/>
        </w:rPr>
        <w:t>tỉnh</w:t>
      </w:r>
      <w:r w:rsidRPr="00E314BE">
        <w:rPr>
          <w:rFonts w:ascii="Times New Roman" w:eastAsia="Times New Roman" w:hAnsi="Times New Roman" w:cs="Times New Roman"/>
          <w:color w:val="000000"/>
          <w:sz w:val="28"/>
          <w:szCs w:val="28"/>
          <w:lang w:val="vi-VN"/>
        </w:rPr>
        <w:t>, hệ thống thông tin cơ sở tăng cường số lượng các tin, bài, phóng sự; tăng thời lượng phát sóng các chương trình vào các khung giờ phù hợp, tuyên truyền, phổ biến pháp luật và kiến thức về PCCC&amp;CNCH; cảnh báo các nguy cơ gây cháy, nổ, sự cố, tai nạn, hướng dẫn các biện pháp chữa cháy, thoát nạn và cứu người trong đám cháy; thông tin về những vụ cháy, nổ, sự cố, t</w:t>
      </w:r>
      <w:r w:rsidR="00B42929" w:rsidRPr="00E314BE">
        <w:rPr>
          <w:rFonts w:ascii="Times New Roman" w:eastAsia="Times New Roman" w:hAnsi="Times New Roman" w:cs="Times New Roman"/>
          <w:color w:val="000000"/>
          <w:sz w:val="28"/>
          <w:szCs w:val="28"/>
          <w:lang w:val="vi-VN"/>
        </w:rPr>
        <w:t xml:space="preserve">ai nạn lớn xảy ra trên địa bàn </w:t>
      </w:r>
      <w:r w:rsidR="00B42929"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Chỉ đạo trên Cổng Thông tin điện tử </w:t>
      </w:r>
      <w:r w:rsidR="00A54D9A" w:rsidRPr="00E314BE">
        <w:rPr>
          <w:rFonts w:ascii="Times New Roman" w:eastAsia="Times New Roman" w:hAnsi="Times New Roman" w:cs="Times New Roman"/>
          <w:color w:val="000000"/>
          <w:sz w:val="28"/>
          <w:szCs w:val="28"/>
        </w:rPr>
        <w:t>thành phố</w:t>
      </w:r>
      <w:r w:rsidRPr="00E314BE">
        <w:rPr>
          <w:rFonts w:ascii="Times New Roman" w:eastAsia="Times New Roman" w:hAnsi="Times New Roman" w:cs="Times New Roman"/>
          <w:color w:val="000000"/>
          <w:sz w:val="28"/>
          <w:szCs w:val="28"/>
          <w:lang w:val="vi-VN"/>
        </w:rPr>
        <w:t xml:space="preserve"> đăng tải: (1) Văn bản quy phạm pháp luật và chương trình, kế hoạch, văn bản chỉ đạo về công tác PCCC&amp;CNCH do Thà</w:t>
      </w:r>
      <w:r w:rsidR="00B42929" w:rsidRPr="00E314BE">
        <w:rPr>
          <w:rFonts w:ascii="Times New Roman" w:eastAsia="Times New Roman" w:hAnsi="Times New Roman" w:cs="Times New Roman"/>
          <w:color w:val="000000"/>
          <w:sz w:val="28"/>
          <w:szCs w:val="28"/>
          <w:lang w:val="vi-VN"/>
        </w:rPr>
        <w:t xml:space="preserve">nh ủy, </w:t>
      </w:r>
      <w:r w:rsidR="00DB2568" w:rsidRPr="00E314BE">
        <w:rPr>
          <w:rFonts w:ascii="Times New Roman" w:eastAsia="Times New Roman" w:hAnsi="Times New Roman" w:cs="Times New Roman"/>
          <w:color w:val="000000"/>
          <w:sz w:val="28"/>
          <w:szCs w:val="28"/>
        </w:rPr>
        <w:t>HĐND</w:t>
      </w:r>
      <w:r w:rsidR="00B42929" w:rsidRPr="00E314BE">
        <w:rPr>
          <w:rFonts w:ascii="Times New Roman" w:eastAsia="Times New Roman" w:hAnsi="Times New Roman" w:cs="Times New Roman"/>
          <w:color w:val="000000"/>
          <w:sz w:val="28"/>
          <w:szCs w:val="28"/>
          <w:lang w:val="vi-VN"/>
        </w:rPr>
        <w:t xml:space="preserve">, UBND </w:t>
      </w:r>
      <w:r w:rsidR="00B42929"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ban hành; (2) Những tin bài, ảnh, video tuyên truyền, phổ biến kiến thức pháp luật PCCC&amp;CNCH, nâng cao nhận thức, ý thức và vận động người dân tích cực tham gia các hoạt động PCCC&amp;CNCH.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Phối hợp với các doanh nghiệp cung cấp dịch vụ viễn thông (Viettel, Mobifone, Vinaphone, Vietnamoblie), các mạng xã hội (Zalo, Facebook) đăng tải các thông tin tuyên truyền, phổ biến pháp luật, kiến thức về PCCC&amp;CNCH để cơ quan, tổ chức, doanh nghiệp, người dân biết và thực hiện.</w:t>
      </w:r>
    </w:p>
    <w:p w:rsidR="00DB2568" w:rsidRPr="00E314BE" w:rsidRDefault="00DB2568"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p>
    <w:p w:rsidR="00DB2568" w:rsidRPr="00E314BE" w:rsidRDefault="00DB2568"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11" w:name="dieu_6"/>
      <w:r w:rsidRPr="00E314BE">
        <w:rPr>
          <w:rFonts w:ascii="Times New Roman" w:eastAsia="Times New Roman" w:hAnsi="Times New Roman" w:cs="Times New Roman"/>
          <w:b/>
          <w:bCs/>
          <w:color w:val="000000"/>
          <w:sz w:val="28"/>
          <w:szCs w:val="28"/>
          <w:lang w:val="vi-VN"/>
        </w:rPr>
        <w:lastRenderedPageBreak/>
        <w:t xml:space="preserve">6. </w:t>
      </w:r>
      <w:bookmarkEnd w:id="11"/>
      <w:r w:rsidR="00A54D9A" w:rsidRPr="00E314BE">
        <w:rPr>
          <w:rFonts w:ascii="Times New Roman" w:eastAsia="Times New Roman" w:hAnsi="Times New Roman" w:cs="Times New Roman"/>
          <w:b/>
          <w:bCs/>
          <w:color w:val="000000"/>
          <w:sz w:val="28"/>
          <w:szCs w:val="28"/>
        </w:rPr>
        <w:t xml:space="preserve">Trung tâm văn hóa, Thể thao và truyền thông </w:t>
      </w:r>
      <w:r w:rsidR="00DB2568" w:rsidRPr="00E314BE">
        <w:rPr>
          <w:rFonts w:ascii="Times New Roman" w:eastAsia="Times New Roman" w:hAnsi="Times New Roman" w:cs="Times New Roman"/>
          <w:b/>
          <w:bCs/>
          <w:color w:val="000000"/>
          <w:sz w:val="28"/>
          <w:szCs w:val="28"/>
        </w:rPr>
        <w:t>t</w:t>
      </w:r>
      <w:r w:rsidR="00A54D9A" w:rsidRPr="00E314BE">
        <w:rPr>
          <w:rFonts w:ascii="Times New Roman" w:eastAsia="Times New Roman" w:hAnsi="Times New Roman" w:cs="Times New Roman"/>
          <w:b/>
          <w:bCs/>
          <w:color w:val="000000"/>
          <w:sz w:val="28"/>
          <w:szCs w:val="28"/>
        </w:rPr>
        <w:t>hành phố</w:t>
      </w:r>
    </w:p>
    <w:p w:rsidR="00A54D9A" w:rsidRPr="00E314BE" w:rsidRDefault="00DB2568" w:rsidP="00FA0B92">
      <w:pPr>
        <w:shd w:val="clear" w:color="auto" w:fill="FFFFFF"/>
        <w:spacing w:before="60" w:after="60" w:line="240" w:lineRule="auto"/>
        <w:ind w:firstLine="720"/>
        <w:jc w:val="both"/>
        <w:rPr>
          <w:rFonts w:ascii="Times New Roman" w:eastAsia="Times New Roman" w:hAnsi="Times New Roman" w:cs="Times New Roman"/>
          <w:color w:val="000000"/>
          <w:spacing w:val="-2"/>
          <w:sz w:val="28"/>
          <w:szCs w:val="28"/>
        </w:rPr>
      </w:pPr>
      <w:r w:rsidRPr="00E314BE">
        <w:rPr>
          <w:rFonts w:ascii="Times New Roman" w:eastAsia="Times New Roman" w:hAnsi="Times New Roman" w:cs="Times New Roman"/>
          <w:color w:val="000000"/>
          <w:spacing w:val="-2"/>
          <w:sz w:val="28"/>
          <w:szCs w:val="28"/>
          <w:lang w:val="vi-VN"/>
        </w:rPr>
        <w:t xml:space="preserve">Chủ trì, phối hợp với Công an </w:t>
      </w:r>
      <w:r w:rsidRPr="00E314BE">
        <w:rPr>
          <w:rFonts w:ascii="Times New Roman" w:eastAsia="Times New Roman" w:hAnsi="Times New Roman" w:cs="Times New Roman"/>
          <w:color w:val="000000"/>
          <w:spacing w:val="-2"/>
          <w:sz w:val="28"/>
          <w:szCs w:val="28"/>
        </w:rPr>
        <w:t>t</w:t>
      </w:r>
      <w:r w:rsidR="00F25C4D" w:rsidRPr="00E314BE">
        <w:rPr>
          <w:rFonts w:ascii="Times New Roman" w:eastAsia="Times New Roman" w:hAnsi="Times New Roman" w:cs="Times New Roman"/>
          <w:color w:val="000000"/>
          <w:spacing w:val="-2"/>
          <w:sz w:val="28"/>
          <w:szCs w:val="28"/>
          <w:lang w:val="vi-VN"/>
        </w:rPr>
        <w:t>hành phố đẩy mạnh tuyên truyền, phổ biến pháp luật và kiến thức PCCC&amp;CNCH trên hệ thống loa truyền thanh ở cơ sở; đảm bảo an toàn PCCC&amp;CNCH cho các cơ sở văn hóa; hưởng ứng Tháng hành động về an toàn, vệ sinh lao động; ngày to</w:t>
      </w:r>
      <w:r w:rsidR="00F25C4D" w:rsidRPr="00E314BE">
        <w:rPr>
          <w:rFonts w:ascii="Times New Roman" w:eastAsia="Times New Roman" w:hAnsi="Times New Roman" w:cs="Times New Roman"/>
          <w:color w:val="000000"/>
          <w:spacing w:val="-2"/>
          <w:sz w:val="28"/>
          <w:szCs w:val="28"/>
        </w:rPr>
        <w:t>à</w:t>
      </w:r>
      <w:r w:rsidR="00F25C4D" w:rsidRPr="00E314BE">
        <w:rPr>
          <w:rFonts w:ascii="Times New Roman" w:eastAsia="Times New Roman" w:hAnsi="Times New Roman" w:cs="Times New Roman"/>
          <w:color w:val="000000"/>
          <w:spacing w:val="-2"/>
          <w:sz w:val="28"/>
          <w:szCs w:val="28"/>
          <w:lang w:val="vi-VN"/>
        </w:rPr>
        <w:t>n dân PCCC 04/10; Tết Nguyên đán...</w:t>
      </w:r>
      <w:bookmarkStart w:id="12" w:name="dieu_7"/>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 xml:space="preserve">7. </w:t>
      </w:r>
      <w:r w:rsidR="00A54D9A" w:rsidRPr="00E314BE">
        <w:rPr>
          <w:rFonts w:ascii="Times New Roman" w:eastAsia="Times New Roman" w:hAnsi="Times New Roman" w:cs="Times New Roman"/>
          <w:b/>
          <w:bCs/>
          <w:color w:val="000000"/>
          <w:sz w:val="28"/>
          <w:szCs w:val="28"/>
        </w:rPr>
        <w:t>Phòng</w:t>
      </w:r>
      <w:r w:rsidRPr="00E314BE">
        <w:rPr>
          <w:rFonts w:ascii="Times New Roman" w:eastAsia="Times New Roman" w:hAnsi="Times New Roman" w:cs="Times New Roman"/>
          <w:b/>
          <w:bCs/>
          <w:color w:val="000000"/>
          <w:sz w:val="28"/>
          <w:szCs w:val="28"/>
          <w:lang w:val="vi-VN"/>
        </w:rPr>
        <w:t xml:space="preserve"> Lao động, Thương binh và Xã hội</w:t>
      </w:r>
      <w:bookmarkEnd w:id="12"/>
      <w:r w:rsidR="00DB2568" w:rsidRPr="00E314BE">
        <w:rPr>
          <w:rFonts w:ascii="Times New Roman" w:eastAsia="Times New Roman" w:hAnsi="Times New Roman" w:cs="Times New Roman"/>
          <w:b/>
          <w:bCs/>
          <w:color w:val="000000"/>
          <w:sz w:val="28"/>
          <w:szCs w:val="28"/>
        </w:rPr>
        <w:t xml:space="preserve"> thành phố</w:t>
      </w:r>
    </w:p>
    <w:p w:rsidR="00F25C4D" w:rsidRPr="00E314BE" w:rsidRDefault="00DB2568" w:rsidP="00A54D9A">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Phối hợp với Công an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 tuyên truyền pháp luật về PCCC, an toàn vệ sinh lao động - Phòng chống cháy, nổ; kiểm tra việc thực hiện các quy định của pháp luật về công tác an toàn vệ sinh lao động, phòng chống cháy, nổ trong các cơ sở, doanh nghiệp và công trình.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13" w:name="dieu_8"/>
      <w:r w:rsidRPr="00E314BE">
        <w:rPr>
          <w:rFonts w:ascii="Times New Roman" w:eastAsia="Times New Roman" w:hAnsi="Times New Roman" w:cs="Times New Roman"/>
          <w:b/>
          <w:bCs/>
          <w:color w:val="000000"/>
          <w:sz w:val="28"/>
          <w:szCs w:val="28"/>
          <w:lang w:val="vi-VN"/>
        </w:rPr>
        <w:t xml:space="preserve">8. </w:t>
      </w:r>
      <w:bookmarkEnd w:id="13"/>
      <w:r w:rsidR="00A54D9A" w:rsidRPr="00E314BE">
        <w:rPr>
          <w:rFonts w:ascii="Times New Roman" w:eastAsia="Times New Roman" w:hAnsi="Times New Roman" w:cs="Times New Roman"/>
          <w:b/>
          <w:bCs/>
          <w:color w:val="000000"/>
          <w:sz w:val="28"/>
          <w:szCs w:val="28"/>
        </w:rPr>
        <w:t>Phòng Kinh tế</w:t>
      </w:r>
      <w:r w:rsidR="00DB2568" w:rsidRPr="00E314BE">
        <w:rPr>
          <w:rFonts w:ascii="Times New Roman" w:eastAsia="Times New Roman" w:hAnsi="Times New Roman" w:cs="Times New Roman"/>
          <w:b/>
          <w:bCs/>
          <w:color w:val="000000"/>
          <w:sz w:val="28"/>
          <w:szCs w:val="28"/>
        </w:rPr>
        <w:t xml:space="preserve"> thành phố</w:t>
      </w:r>
    </w:p>
    <w:p w:rsidR="00F25C4D" w:rsidRPr="00E314BE" w:rsidRDefault="00DB2568" w:rsidP="00A54D9A">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Phối hợp với Công an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 xml:space="preserve">hành phố tăng cường tuyên truyền, phổ biến pháp luật và kiến thức về PCCC&amp;CNCH trong lĩnh vực công thương; cấp giấy phép cho các cơ sở kinh doanh; cung cấp các tài liệu, văn bản quy phạm pháp luật về quản lý </w:t>
      </w:r>
      <w:r w:rsidR="00A54D9A" w:rsidRPr="00E314BE">
        <w:rPr>
          <w:rFonts w:ascii="Times New Roman" w:eastAsia="Times New Roman" w:hAnsi="Times New Roman" w:cs="Times New Roman"/>
          <w:color w:val="000000"/>
          <w:sz w:val="28"/>
          <w:szCs w:val="28"/>
        </w:rPr>
        <w:t>N</w:t>
      </w:r>
      <w:r w:rsidR="00F25C4D" w:rsidRPr="00E314BE">
        <w:rPr>
          <w:rFonts w:ascii="Times New Roman" w:eastAsia="Times New Roman" w:hAnsi="Times New Roman" w:cs="Times New Roman"/>
          <w:color w:val="000000"/>
          <w:sz w:val="28"/>
          <w:szCs w:val="28"/>
          <w:lang w:val="vi-VN"/>
        </w:rPr>
        <w:t>hà nước trong lĩnh vực công thương.</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14" w:name="dieu_9"/>
      <w:r w:rsidRPr="00E314BE">
        <w:rPr>
          <w:rFonts w:ascii="Times New Roman" w:eastAsia="Times New Roman" w:hAnsi="Times New Roman" w:cs="Times New Roman"/>
          <w:b/>
          <w:bCs/>
          <w:color w:val="000000"/>
          <w:sz w:val="28"/>
          <w:szCs w:val="28"/>
          <w:lang w:val="vi-VN"/>
        </w:rPr>
        <w:t xml:space="preserve">9. </w:t>
      </w:r>
      <w:r w:rsidR="00A54D9A" w:rsidRPr="00E314BE">
        <w:rPr>
          <w:rFonts w:ascii="Times New Roman" w:eastAsia="Times New Roman" w:hAnsi="Times New Roman" w:cs="Times New Roman"/>
          <w:b/>
          <w:bCs/>
          <w:color w:val="000000"/>
          <w:sz w:val="28"/>
          <w:szCs w:val="28"/>
        </w:rPr>
        <w:t>Phòng</w:t>
      </w:r>
      <w:r w:rsidRPr="00E314BE">
        <w:rPr>
          <w:rFonts w:ascii="Times New Roman" w:eastAsia="Times New Roman" w:hAnsi="Times New Roman" w:cs="Times New Roman"/>
          <w:b/>
          <w:bCs/>
          <w:color w:val="000000"/>
          <w:sz w:val="28"/>
          <w:szCs w:val="28"/>
          <w:lang w:val="vi-VN"/>
        </w:rPr>
        <w:t xml:space="preserve"> Giáo dục và Đào tạo</w:t>
      </w:r>
      <w:bookmarkEnd w:id="14"/>
      <w:r w:rsidR="00DB2568" w:rsidRPr="00E314BE">
        <w:rPr>
          <w:rFonts w:ascii="Times New Roman" w:eastAsia="Times New Roman" w:hAnsi="Times New Roman" w:cs="Times New Roman"/>
          <w:b/>
          <w:bCs/>
          <w:color w:val="000000"/>
          <w:sz w:val="28"/>
          <w:szCs w:val="28"/>
        </w:rPr>
        <w:t xml:space="preserve"> thành phố</w:t>
      </w:r>
    </w:p>
    <w:p w:rsidR="00DB2568" w:rsidRPr="00E314BE" w:rsidRDefault="00F25C4D" w:rsidP="00DB2568">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w:t>
      </w:r>
      <w:r w:rsidR="00DB2568" w:rsidRPr="00E314BE">
        <w:rPr>
          <w:rFonts w:ascii="Times New Roman" w:eastAsia="Times New Roman" w:hAnsi="Times New Roman" w:cs="Times New Roman"/>
          <w:color w:val="000000"/>
          <w:sz w:val="28"/>
          <w:szCs w:val="28"/>
          <w:lang w:val="vi-VN"/>
        </w:rPr>
        <w:t xml:space="preserve"> Chủ trì, phối hợp với Công an </w:t>
      </w:r>
      <w:r w:rsidR="00DB2568"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trong việc:</w:t>
      </w:r>
    </w:p>
    <w:p w:rsidR="00F25C4D" w:rsidRPr="00E314BE" w:rsidRDefault="00DB2568" w:rsidP="00DB2568">
      <w:pPr>
        <w:shd w:val="clear" w:color="auto" w:fill="FFFFFF"/>
        <w:spacing w:before="60" w:after="60" w:line="240" w:lineRule="auto"/>
        <w:ind w:firstLine="720"/>
        <w:jc w:val="both"/>
        <w:rPr>
          <w:rFonts w:ascii="Times New Roman" w:eastAsia="Times New Roman" w:hAnsi="Times New Roman" w:cs="Times New Roman"/>
          <w:color w:val="000000"/>
          <w:spacing w:val="-2"/>
          <w:sz w:val="28"/>
          <w:szCs w:val="28"/>
        </w:rPr>
      </w:pPr>
      <w:r w:rsidRPr="00E314BE">
        <w:rPr>
          <w:rFonts w:ascii="Times New Roman" w:eastAsia="Times New Roman" w:hAnsi="Times New Roman" w:cs="Times New Roman"/>
          <w:color w:val="000000"/>
          <w:sz w:val="28"/>
          <w:szCs w:val="28"/>
          <w:lang w:val="vi-VN"/>
        </w:rPr>
        <w:t>+</w:t>
      </w:r>
      <w:r w:rsidR="00E314BE">
        <w:rPr>
          <w:rFonts w:ascii="Times New Roman" w:eastAsia="Times New Roman" w:hAnsi="Times New Roman" w:cs="Times New Roman"/>
          <w:color w:val="000000"/>
          <w:sz w:val="28"/>
          <w:szCs w:val="28"/>
        </w:rPr>
        <w:t xml:space="preserve"> </w:t>
      </w:r>
      <w:r w:rsidR="00F25C4D" w:rsidRPr="00E314BE">
        <w:rPr>
          <w:rFonts w:ascii="Times New Roman" w:eastAsia="Times New Roman" w:hAnsi="Times New Roman" w:cs="Times New Roman"/>
          <w:color w:val="000000"/>
          <w:spacing w:val="-2"/>
          <w:sz w:val="28"/>
          <w:szCs w:val="28"/>
          <w:lang w:val="vi-VN"/>
        </w:rPr>
        <w:t>Tuyên truyền, phổ biến pháp luật và kiến thức pháp luật về PCCC</w:t>
      </w:r>
      <w:r w:rsidR="00E314BE">
        <w:rPr>
          <w:rFonts w:ascii="Times New Roman" w:eastAsia="Times New Roman" w:hAnsi="Times New Roman" w:cs="Times New Roman"/>
          <w:color w:val="000000"/>
          <w:spacing w:val="-2"/>
          <w:sz w:val="28"/>
          <w:szCs w:val="28"/>
        </w:rPr>
        <w:t xml:space="preserve"> </w:t>
      </w:r>
      <w:r w:rsidR="00F25C4D" w:rsidRPr="00E314BE">
        <w:rPr>
          <w:rFonts w:ascii="Times New Roman" w:eastAsia="Times New Roman" w:hAnsi="Times New Roman" w:cs="Times New Roman"/>
          <w:color w:val="000000"/>
          <w:spacing w:val="-2"/>
          <w:sz w:val="28"/>
          <w:szCs w:val="28"/>
          <w:lang w:val="vi-VN"/>
        </w:rPr>
        <w:t>&amp;</w:t>
      </w:r>
      <w:r w:rsidR="00E314BE">
        <w:rPr>
          <w:rFonts w:ascii="Times New Roman" w:eastAsia="Times New Roman" w:hAnsi="Times New Roman" w:cs="Times New Roman"/>
          <w:color w:val="000000"/>
          <w:spacing w:val="-2"/>
          <w:sz w:val="28"/>
          <w:szCs w:val="28"/>
        </w:rPr>
        <w:t xml:space="preserve"> </w:t>
      </w:r>
      <w:r w:rsidR="00F25C4D" w:rsidRPr="00E314BE">
        <w:rPr>
          <w:rFonts w:ascii="Times New Roman" w:eastAsia="Times New Roman" w:hAnsi="Times New Roman" w:cs="Times New Roman"/>
          <w:color w:val="000000"/>
          <w:spacing w:val="-2"/>
          <w:sz w:val="28"/>
          <w:szCs w:val="28"/>
          <w:lang w:val="vi-VN"/>
        </w:rPr>
        <w:t>CNCH cho công chức, viên chức, lao động hợp đồng, giáo viên, học sinh.</w:t>
      </w:r>
    </w:p>
    <w:p w:rsidR="00F25C4D" w:rsidRPr="00E314BE" w:rsidRDefault="00DB2568"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w:t>
      </w:r>
      <w:r w:rsidRPr="00E314BE">
        <w:rPr>
          <w:rFonts w:ascii="Times New Roman" w:eastAsia="Times New Roman" w:hAnsi="Times New Roman" w:cs="Times New Roman"/>
          <w:color w:val="000000"/>
          <w:sz w:val="28"/>
          <w:szCs w:val="28"/>
        </w:rPr>
        <w:t xml:space="preserve"> </w:t>
      </w:r>
      <w:r w:rsidR="00F25C4D" w:rsidRPr="00E314BE">
        <w:rPr>
          <w:rFonts w:ascii="Times New Roman" w:eastAsia="Times New Roman" w:hAnsi="Times New Roman" w:cs="Times New Roman"/>
          <w:color w:val="000000"/>
          <w:sz w:val="28"/>
          <w:szCs w:val="28"/>
          <w:lang w:val="vi-VN"/>
        </w:rPr>
        <w:t xml:space="preserve">Phối hợp chỉ đạo tổ chức thực tập phương án chữa cháy và cứu nạn, </w:t>
      </w:r>
      <w:r w:rsidR="00E314BE">
        <w:rPr>
          <w:rFonts w:ascii="Times New Roman" w:eastAsia="Times New Roman" w:hAnsi="Times New Roman" w:cs="Times New Roman"/>
          <w:color w:val="000000"/>
          <w:sz w:val="28"/>
          <w:szCs w:val="28"/>
          <w:lang w:val="vi-VN"/>
        </w:rPr>
        <w:t>cứu hộ với nhiều lực lượng của t</w:t>
      </w:r>
      <w:r w:rsidR="00F25C4D" w:rsidRPr="00E314BE">
        <w:rPr>
          <w:rFonts w:ascii="Times New Roman" w:eastAsia="Times New Roman" w:hAnsi="Times New Roman" w:cs="Times New Roman"/>
          <w:color w:val="000000"/>
          <w:sz w:val="28"/>
          <w:szCs w:val="28"/>
          <w:lang w:val="vi-VN"/>
        </w:rPr>
        <w:t>hành phố tham gia tại các nhà trường, trung tâm và cơ sở giáo dục.</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Xây dựng bộ tài liệu và tổ chức tuyên truyền, tập huấn kiến thức, kỹ năng về PCCC&amp;CNCH phù hợp cho giáo viên,</w:t>
      </w:r>
      <w:r w:rsidR="00DB2568" w:rsidRPr="00E314BE">
        <w:rPr>
          <w:rFonts w:ascii="Times New Roman" w:eastAsia="Times New Roman" w:hAnsi="Times New Roman" w:cs="Times New Roman"/>
          <w:color w:val="000000"/>
          <w:sz w:val="28"/>
          <w:szCs w:val="28"/>
          <w:lang w:val="vi-VN"/>
        </w:rPr>
        <w:t xml:space="preserve"> học sinh các cấp trên địa bàn </w:t>
      </w:r>
      <w:r w:rsidR="00DB2568"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lồng ghép vào chương trình giáo dục đào tạo hàng năm.</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Tuyên truyền đảm bảo an toàn phòng cháy và chữa cháy đối với các cơ sở giáo dục thuộc phạm vi quản lý.</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15" w:name="dieu_11"/>
      <w:r w:rsidRPr="00E314BE">
        <w:rPr>
          <w:rFonts w:ascii="Times New Roman" w:eastAsia="Times New Roman" w:hAnsi="Times New Roman" w:cs="Times New Roman"/>
          <w:b/>
          <w:bCs/>
          <w:color w:val="000000"/>
          <w:sz w:val="28"/>
          <w:szCs w:val="28"/>
          <w:lang w:val="vi-VN"/>
        </w:rPr>
        <w:t>1</w:t>
      </w:r>
      <w:r w:rsidR="00FA0B92" w:rsidRPr="00E314BE">
        <w:rPr>
          <w:rFonts w:ascii="Times New Roman" w:eastAsia="Times New Roman" w:hAnsi="Times New Roman" w:cs="Times New Roman"/>
          <w:b/>
          <w:bCs/>
          <w:color w:val="000000"/>
          <w:sz w:val="28"/>
          <w:szCs w:val="28"/>
        </w:rPr>
        <w:t>0</w:t>
      </w:r>
      <w:r w:rsidRPr="00E314BE">
        <w:rPr>
          <w:rFonts w:ascii="Times New Roman" w:eastAsia="Times New Roman" w:hAnsi="Times New Roman" w:cs="Times New Roman"/>
          <w:b/>
          <w:bCs/>
          <w:color w:val="000000"/>
          <w:sz w:val="28"/>
          <w:szCs w:val="28"/>
          <w:lang w:val="vi-VN"/>
        </w:rPr>
        <w:t xml:space="preserve">. Ban Quản lý </w:t>
      </w:r>
      <w:bookmarkEnd w:id="15"/>
      <w:r w:rsidR="00D40EB8" w:rsidRPr="00E314BE">
        <w:rPr>
          <w:rFonts w:ascii="Times New Roman" w:eastAsia="Times New Roman" w:hAnsi="Times New Roman" w:cs="Times New Roman"/>
          <w:b/>
          <w:bCs/>
          <w:color w:val="000000"/>
          <w:sz w:val="28"/>
          <w:szCs w:val="28"/>
        </w:rPr>
        <w:t>dự án</w:t>
      </w:r>
      <w:r w:rsidR="00DB2568" w:rsidRPr="00E314BE">
        <w:rPr>
          <w:rFonts w:ascii="Times New Roman" w:eastAsia="Times New Roman" w:hAnsi="Times New Roman" w:cs="Times New Roman"/>
          <w:b/>
          <w:bCs/>
          <w:color w:val="000000"/>
          <w:sz w:val="28"/>
          <w:szCs w:val="28"/>
        </w:rPr>
        <w:t xml:space="preserve"> xây dựng</w:t>
      </w:r>
      <w:r w:rsidR="00D40EB8" w:rsidRPr="00E314BE">
        <w:rPr>
          <w:rFonts w:ascii="Times New Roman" w:eastAsia="Times New Roman" w:hAnsi="Times New Roman" w:cs="Times New Roman"/>
          <w:b/>
          <w:bCs/>
          <w:color w:val="000000"/>
          <w:sz w:val="28"/>
          <w:szCs w:val="28"/>
        </w:rPr>
        <w:t xml:space="preserve"> thành phố</w:t>
      </w:r>
    </w:p>
    <w:p w:rsidR="00F25C4D" w:rsidRPr="00E314BE" w:rsidRDefault="00DB2568"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Phối hợp với Công an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 xml:space="preserve">hành phố tăng cường công tác tuyên truyền, phổ biến pháp luật và kiến thức về PCCC&amp;CNCH đối với các doanh nghiệp trong các </w:t>
      </w:r>
      <w:r w:rsidR="00D40EB8" w:rsidRPr="00E314BE">
        <w:rPr>
          <w:rFonts w:ascii="Times New Roman" w:eastAsia="Times New Roman" w:hAnsi="Times New Roman" w:cs="Times New Roman"/>
          <w:color w:val="000000"/>
          <w:sz w:val="28"/>
          <w:szCs w:val="28"/>
        </w:rPr>
        <w:t>Cụm</w:t>
      </w:r>
      <w:r w:rsidRPr="00E314BE">
        <w:rPr>
          <w:rFonts w:ascii="Times New Roman" w:eastAsia="Times New Roman" w:hAnsi="Times New Roman" w:cs="Times New Roman"/>
          <w:color w:val="000000"/>
          <w:sz w:val="28"/>
          <w:szCs w:val="28"/>
          <w:lang w:val="vi-VN"/>
        </w:rPr>
        <w:t xml:space="preserve"> công nghiệp trên địa bàn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 xml:space="preserve">hành phố; thực tập phương án chữa cháy và cứu nạn, cứu hộ với nhiều lực lượng của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 tham gia.</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Hướng dẫn, chỉ đạo các doanh nghiệp, Công ty đầu tư xây dựng kinh doanh hạ tầng </w:t>
      </w:r>
      <w:r w:rsidR="00D40EB8" w:rsidRPr="00E314BE">
        <w:rPr>
          <w:rFonts w:ascii="Times New Roman" w:eastAsia="Times New Roman" w:hAnsi="Times New Roman" w:cs="Times New Roman"/>
          <w:color w:val="000000"/>
          <w:sz w:val="28"/>
          <w:szCs w:val="28"/>
        </w:rPr>
        <w:t>Cụm</w:t>
      </w:r>
      <w:r w:rsidR="00DB2568" w:rsidRPr="00E314BE">
        <w:rPr>
          <w:rFonts w:ascii="Times New Roman" w:eastAsia="Times New Roman" w:hAnsi="Times New Roman" w:cs="Times New Roman"/>
          <w:color w:val="000000"/>
          <w:sz w:val="28"/>
          <w:szCs w:val="28"/>
          <w:lang w:val="vi-VN"/>
        </w:rPr>
        <w:t xml:space="preserve"> công nghiệp trên địa bàn </w:t>
      </w:r>
      <w:r w:rsidR="00DB2568"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thực hiện nghiêm túc quy định của pháp luật về PCCC trong việc quy hoạch, đầu tư xây dựng.</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bookmarkStart w:id="16" w:name="dieu_12"/>
      <w:r w:rsidRPr="00E314BE">
        <w:rPr>
          <w:rFonts w:ascii="Times New Roman" w:eastAsia="Times New Roman" w:hAnsi="Times New Roman" w:cs="Times New Roman"/>
          <w:b/>
          <w:bCs/>
          <w:color w:val="000000"/>
          <w:sz w:val="28"/>
          <w:szCs w:val="28"/>
          <w:lang w:val="vi-VN"/>
        </w:rPr>
        <w:t>1</w:t>
      </w:r>
      <w:r w:rsidR="00FA0B92" w:rsidRPr="00E314BE">
        <w:rPr>
          <w:rFonts w:ascii="Times New Roman" w:eastAsia="Times New Roman" w:hAnsi="Times New Roman" w:cs="Times New Roman"/>
          <w:b/>
          <w:bCs/>
          <w:color w:val="000000"/>
          <w:sz w:val="28"/>
          <w:szCs w:val="28"/>
        </w:rPr>
        <w:t>1</w:t>
      </w:r>
      <w:r w:rsidR="00DB2568" w:rsidRPr="00E314BE">
        <w:rPr>
          <w:rFonts w:ascii="Times New Roman" w:eastAsia="Times New Roman" w:hAnsi="Times New Roman" w:cs="Times New Roman"/>
          <w:b/>
          <w:bCs/>
          <w:color w:val="000000"/>
          <w:sz w:val="28"/>
          <w:szCs w:val="28"/>
          <w:lang w:val="vi-VN"/>
        </w:rPr>
        <w:t xml:space="preserve">. Đề nghị các tổ chức đoàn thể </w:t>
      </w:r>
      <w:r w:rsidR="00DB2568" w:rsidRPr="00E314BE">
        <w:rPr>
          <w:rFonts w:ascii="Times New Roman" w:eastAsia="Times New Roman" w:hAnsi="Times New Roman" w:cs="Times New Roman"/>
          <w:b/>
          <w:bCs/>
          <w:color w:val="000000"/>
          <w:sz w:val="28"/>
          <w:szCs w:val="28"/>
        </w:rPr>
        <w:t>t</w:t>
      </w:r>
      <w:r w:rsidRPr="00E314BE">
        <w:rPr>
          <w:rFonts w:ascii="Times New Roman" w:eastAsia="Times New Roman" w:hAnsi="Times New Roman" w:cs="Times New Roman"/>
          <w:b/>
          <w:bCs/>
          <w:color w:val="000000"/>
          <w:sz w:val="28"/>
          <w:szCs w:val="28"/>
          <w:lang w:val="vi-VN"/>
        </w:rPr>
        <w:t>hành phố (</w:t>
      </w:r>
      <w:r w:rsidR="00DB2568" w:rsidRPr="00E314BE">
        <w:rPr>
          <w:rFonts w:ascii="Times New Roman" w:eastAsia="Times New Roman" w:hAnsi="Times New Roman" w:cs="Times New Roman"/>
          <w:b/>
          <w:bCs/>
          <w:color w:val="000000"/>
          <w:sz w:val="28"/>
          <w:szCs w:val="28"/>
          <w:lang w:val="vi-VN"/>
        </w:rPr>
        <w:t xml:space="preserve">Ủy ban Mặt trận Tổ quốc, Liên </w:t>
      </w:r>
      <w:r w:rsidR="00DB2568" w:rsidRPr="00E314BE">
        <w:rPr>
          <w:rFonts w:ascii="Times New Roman" w:eastAsia="Times New Roman" w:hAnsi="Times New Roman" w:cs="Times New Roman"/>
          <w:b/>
          <w:bCs/>
          <w:color w:val="000000"/>
          <w:sz w:val="28"/>
          <w:szCs w:val="28"/>
        </w:rPr>
        <w:t>đ</w:t>
      </w:r>
      <w:r w:rsidR="00DB2568" w:rsidRPr="00E314BE">
        <w:rPr>
          <w:rFonts w:ascii="Times New Roman" w:eastAsia="Times New Roman" w:hAnsi="Times New Roman" w:cs="Times New Roman"/>
          <w:b/>
          <w:bCs/>
          <w:color w:val="000000"/>
          <w:sz w:val="28"/>
          <w:szCs w:val="28"/>
          <w:lang w:val="vi-VN"/>
        </w:rPr>
        <w:t>oàn lao động, Hội Liên hiệp Phụ nữ</w:t>
      </w:r>
      <w:r w:rsidRPr="00E314BE">
        <w:rPr>
          <w:rFonts w:ascii="Times New Roman" w:eastAsia="Times New Roman" w:hAnsi="Times New Roman" w:cs="Times New Roman"/>
          <w:b/>
          <w:bCs/>
          <w:color w:val="000000"/>
          <w:sz w:val="28"/>
          <w:szCs w:val="28"/>
          <w:lang w:val="vi-VN"/>
        </w:rPr>
        <w:t>, Đoàn Thanh niên)</w:t>
      </w:r>
      <w:bookmarkEnd w:id="16"/>
    </w:p>
    <w:p w:rsidR="00F25C4D" w:rsidRPr="00E314BE" w:rsidRDefault="00DB2568"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Phối hợp với Công an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 thực hiện: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Tuyên truyền, phổ biến pháp luật và kiến thức về PCCC&amp;CNCH cho các đơn vị trực thuộc và tổ chức thành viên.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lastRenderedPageBreak/>
        <w:t xml:space="preserve">+ Tổ chức tự kiểm tra an toàn PCCC, lập và thực tập phương án chữa cháy tại trụ sở cơ quan, các tổ chức thành viên ở các </w:t>
      </w:r>
      <w:r w:rsidR="00D40EB8"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xml:space="preserve"> và khu dân cư.</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Giám sát và phản biện việc thực hiện các quy định pháp luật về PCCC ở các </w:t>
      </w:r>
      <w:r w:rsidR="00D40EB8"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xml:space="preserve"> và khu dân cư</w:t>
      </w:r>
    </w:p>
    <w:p w:rsidR="00FA0B92" w:rsidRPr="00E314BE" w:rsidRDefault="00F25C4D" w:rsidP="00DB2568">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Hướng dẫn cho các tổ chức đoàn thể tại </w:t>
      </w:r>
      <w:r w:rsidR="00D40EB8"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xml:space="preserve"> hàng tháng triển khai cung cấp các tin bài, phóng sự, tài liệu khuyến cáo về PCCC&amp;CNCH đến </w:t>
      </w:r>
      <w:r w:rsidR="00D40EB8" w:rsidRPr="00E314BE">
        <w:rPr>
          <w:rFonts w:ascii="Times New Roman" w:eastAsia="Times New Roman" w:hAnsi="Times New Roman" w:cs="Times New Roman"/>
          <w:color w:val="000000"/>
          <w:sz w:val="28"/>
          <w:szCs w:val="28"/>
        </w:rPr>
        <w:t>Loa</w:t>
      </w:r>
      <w:r w:rsidRPr="00E314BE">
        <w:rPr>
          <w:rFonts w:ascii="Times New Roman" w:eastAsia="Times New Roman" w:hAnsi="Times New Roman" w:cs="Times New Roman"/>
          <w:color w:val="000000"/>
          <w:sz w:val="28"/>
          <w:szCs w:val="28"/>
          <w:lang w:val="vi-VN"/>
        </w:rPr>
        <w:t xml:space="preserve"> phát thanh </w:t>
      </w:r>
      <w:r w:rsidR="00D40EB8"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xml:space="preserve"> để phát thanh tuyên truyền trên hệ thống các phương tiện truyền thông đại chúng.</w:t>
      </w:r>
      <w:bookmarkStart w:id="17" w:name="dieu_14"/>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1</w:t>
      </w:r>
      <w:r w:rsidR="00FA0B92" w:rsidRPr="00E314BE">
        <w:rPr>
          <w:rFonts w:ascii="Times New Roman" w:eastAsia="Times New Roman" w:hAnsi="Times New Roman" w:cs="Times New Roman"/>
          <w:b/>
          <w:bCs/>
          <w:color w:val="000000"/>
          <w:sz w:val="28"/>
          <w:szCs w:val="28"/>
        </w:rPr>
        <w:t>2</w:t>
      </w:r>
      <w:r w:rsidRPr="00E314BE">
        <w:rPr>
          <w:rFonts w:ascii="Times New Roman" w:eastAsia="Times New Roman" w:hAnsi="Times New Roman" w:cs="Times New Roman"/>
          <w:b/>
          <w:bCs/>
          <w:color w:val="000000"/>
          <w:sz w:val="28"/>
          <w:szCs w:val="28"/>
          <w:lang w:val="vi-VN"/>
        </w:rPr>
        <w:t xml:space="preserve">. UBND </w:t>
      </w:r>
      <w:bookmarkEnd w:id="17"/>
      <w:r w:rsidR="00D40EB8" w:rsidRPr="00E314BE">
        <w:rPr>
          <w:rFonts w:ascii="Times New Roman" w:eastAsia="Times New Roman" w:hAnsi="Times New Roman" w:cs="Times New Roman"/>
          <w:b/>
          <w:bCs/>
          <w:color w:val="000000"/>
          <w:sz w:val="28"/>
          <w:szCs w:val="28"/>
        </w:rPr>
        <w:t>các phường</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Xây dựng Kế hoạch triển khai thực hiện trên địa bàn mình và cụ thể hóa vào chương trình nhiệm vụ công tác hàng năm; chủ động bố trí kinh phí triển khai kế hoạch.</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Lựa chọn các nội dung và hình thức tuyên truyền, phổ biến pháp luật về PCCC&amp;CNCH phù hợp với tình hình, đặc điểm và điều kiện cụ thể của địa phương để công tác tuyên truyền, phổ biến pháp luật và kiến thức về PCCC&amp;CNCH đi vào chiều sâu, đạt hiệu quả thiết thực.</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Phát huy sức mạnh tổng hợp trong phong trào toàn dân tham gia PCCC&amp;CNCH, thực hiện tốt theo phương châm 4 tại chỗ (chỉ huy tại chỗ, lực lượng tại chỗ, phương tiện tại chỗ và hậu cần tại chỗ).</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Thực hiện theo quy định của Luật PCCC, Nghị định số </w:t>
      </w:r>
      <w:hyperlink r:id="rId9" w:tgtFrame="_blank" w:tooltip="Nghị định 136/2020/NĐ-CP" w:history="1">
        <w:r w:rsidRPr="00E314BE">
          <w:rPr>
            <w:rFonts w:ascii="Times New Roman" w:eastAsia="Times New Roman" w:hAnsi="Times New Roman" w:cs="Times New Roman"/>
            <w:sz w:val="28"/>
            <w:szCs w:val="28"/>
            <w:lang w:val="vi-VN"/>
          </w:rPr>
          <w:t>136/2020/NĐ-CP</w:t>
        </w:r>
      </w:hyperlink>
      <w:r w:rsidRPr="00E314BE">
        <w:rPr>
          <w:rFonts w:ascii="Times New Roman" w:eastAsia="Times New Roman" w:hAnsi="Times New Roman" w:cs="Times New Roman"/>
          <w:color w:val="000000"/>
          <w:sz w:val="28"/>
          <w:szCs w:val="28"/>
          <w:lang w:val="vi-VN"/>
        </w:rPr>
        <w:t> ngày 24/11/2020 của Chính phủ và Thông tư số </w:t>
      </w:r>
      <w:hyperlink r:id="rId10" w:tgtFrame="_blank" w:tooltip="Thông tư 149/2020/TT-BCA" w:history="1">
        <w:r w:rsidRPr="00E314BE">
          <w:rPr>
            <w:rFonts w:ascii="Times New Roman" w:eastAsia="Times New Roman" w:hAnsi="Times New Roman" w:cs="Times New Roman"/>
            <w:sz w:val="28"/>
            <w:szCs w:val="28"/>
            <w:lang w:val="vi-VN"/>
          </w:rPr>
          <w:t>149/2020/TT-BCA</w:t>
        </w:r>
      </w:hyperlink>
      <w:r w:rsidRPr="00E314BE">
        <w:rPr>
          <w:rFonts w:ascii="Times New Roman" w:eastAsia="Times New Roman" w:hAnsi="Times New Roman" w:cs="Times New Roman"/>
          <w:color w:val="000000"/>
          <w:sz w:val="28"/>
          <w:szCs w:val="28"/>
          <w:lang w:val="vi-VN"/>
        </w:rPr>
        <w:t> ngày 31/12/2020 của Bộ Công an xây dựng, củng cố lực lượng dân phòng vững mạnh làm nòng cốt trong phong trào toàn dân tham gia PCCC&amp;CNCH; chủ động tổ chức lực lượng, phương tiện chữa cháy và cứu nạn, cứu hộ thường trực tại chỗ nhằm chữa cháy kịp thời, có hiệu quả, hạn chế đến mức thấp nhất thiệt hại do cháy, nổ gây ra.</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Tăng cường tập huấn kiến thức PCCC&amp;CNCH cho cán bộ, công chức, viên chức, người lao động và nhân dân tại địa bàn.</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Biên soạn tài liệu pháp luật ngắn gọn, dễ hiểu và tăng cường công tác tuyên truyền, phổ biến pháp luật và kiến thức về PCCC&amp;CNCH trên Đài Truyền thanh địa phương.</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Thường xuyên, định kỳ đăng tải công khai các công trình còn tồn tại, vi phạm quy định về PCCC đ</w:t>
      </w:r>
      <w:r w:rsidRPr="00E314BE">
        <w:rPr>
          <w:rFonts w:ascii="Times New Roman" w:eastAsia="Times New Roman" w:hAnsi="Times New Roman" w:cs="Times New Roman"/>
          <w:color w:val="000000"/>
          <w:sz w:val="28"/>
          <w:szCs w:val="28"/>
        </w:rPr>
        <w:t>ể </w:t>
      </w:r>
      <w:r w:rsidRPr="00E314BE">
        <w:rPr>
          <w:rFonts w:ascii="Times New Roman" w:eastAsia="Times New Roman" w:hAnsi="Times New Roman" w:cs="Times New Roman"/>
          <w:color w:val="000000"/>
          <w:sz w:val="28"/>
          <w:szCs w:val="28"/>
          <w:lang w:val="vi-VN"/>
        </w:rPr>
        <w:t>tuyên truyền, khuyến cáo, cảnh báo người dân trong công tác PCCC.</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Chỉ đạo nhân rộng các mô hình an toàn PCCC như: Khu dân cư an toàn PCCC</w:t>
      </w:r>
      <w:r w:rsidR="00D40EB8" w:rsidRPr="00E314BE">
        <w:rPr>
          <w:rFonts w:ascii="Times New Roman" w:eastAsia="Times New Roman" w:hAnsi="Times New Roman" w:cs="Times New Roman"/>
          <w:color w:val="000000"/>
          <w:sz w:val="28"/>
          <w:szCs w:val="28"/>
        </w:rPr>
        <w:t>, Tổ liên gia an toàn PCCC</w:t>
      </w:r>
      <w:r w:rsidRPr="00E314BE">
        <w:rPr>
          <w:rFonts w:ascii="Times New Roman" w:eastAsia="Times New Roman" w:hAnsi="Times New Roman" w:cs="Times New Roman"/>
          <w:color w:val="000000"/>
          <w:sz w:val="28"/>
          <w:szCs w:val="28"/>
          <w:lang w:val="vi-VN"/>
        </w:rPr>
        <w:t xml:space="preserve"> theo phương châm “4 tại chỗ”, Phát đ</w:t>
      </w:r>
      <w:r w:rsidR="00DB2568" w:rsidRPr="00E314BE">
        <w:rPr>
          <w:rFonts w:ascii="Times New Roman" w:eastAsia="Times New Roman" w:hAnsi="Times New Roman" w:cs="Times New Roman"/>
          <w:color w:val="000000"/>
          <w:sz w:val="28"/>
          <w:szCs w:val="28"/>
          <w:lang w:val="vi-VN"/>
        </w:rPr>
        <w:t>ộng phong trào toàn dân bảo vệ a</w:t>
      </w:r>
      <w:r w:rsidRPr="00E314BE">
        <w:rPr>
          <w:rFonts w:ascii="Times New Roman" w:eastAsia="Times New Roman" w:hAnsi="Times New Roman" w:cs="Times New Roman"/>
          <w:color w:val="000000"/>
          <w:sz w:val="28"/>
          <w:szCs w:val="28"/>
          <w:lang w:val="vi-VN"/>
        </w:rPr>
        <w:t xml:space="preserve">n ninh Tổ quốc trong công tác PCCC tại các cơ quan, doanh nghiệp trên địa bàn </w:t>
      </w:r>
      <w:r w:rsidR="00D40EB8"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color w:val="000000"/>
          <w:sz w:val="28"/>
          <w:szCs w:val="28"/>
          <w:lang w:val="vi-VN"/>
        </w:rPr>
        <w:t xml:space="preserve">- Chỉ đạo các cơ sở có nguy hiểm về cháy, nổ trên địa bàn </w:t>
      </w:r>
      <w:r w:rsidR="001552D5"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xml:space="preserve"> phối hợp Cảnh sát PCCC&amp;CNC</w:t>
      </w:r>
      <w:r w:rsidR="00DB2568" w:rsidRPr="00E314BE">
        <w:rPr>
          <w:rFonts w:ascii="Times New Roman" w:eastAsia="Times New Roman" w:hAnsi="Times New Roman" w:cs="Times New Roman"/>
          <w:color w:val="000000"/>
          <w:sz w:val="28"/>
          <w:szCs w:val="28"/>
          <w:lang w:val="vi-VN"/>
        </w:rPr>
        <w:t xml:space="preserve">H và các cơ quan chức năng của </w:t>
      </w:r>
      <w:r w:rsidR="00DB2568"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thực hiện việc tuyên truyền, phổ biến pháp luật và kiến thức PCCC&amp;CNCH.</w:t>
      </w:r>
    </w:p>
    <w:p w:rsidR="00E314BE" w:rsidRDefault="00E314BE" w:rsidP="00F3341E">
      <w:pPr>
        <w:shd w:val="clear" w:color="auto" w:fill="FFFFFF"/>
        <w:spacing w:before="60" w:after="60" w:line="240" w:lineRule="auto"/>
        <w:ind w:firstLine="720"/>
        <w:jc w:val="both"/>
        <w:rPr>
          <w:rFonts w:ascii="Times New Roman" w:eastAsia="Times New Roman" w:hAnsi="Times New Roman" w:cs="Times New Roman"/>
          <w:b/>
          <w:bCs/>
          <w:color w:val="000000"/>
          <w:sz w:val="28"/>
          <w:szCs w:val="28"/>
          <w:lang w:val="vi-VN"/>
        </w:rPr>
      </w:pPr>
      <w:bookmarkStart w:id="18" w:name="muc_5"/>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lastRenderedPageBreak/>
        <w:t>V. KINH PHÍ THỰC HIỆN</w:t>
      </w:r>
      <w:bookmarkEnd w:id="18"/>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1.</w:t>
      </w:r>
      <w:r w:rsidRPr="00E314BE">
        <w:rPr>
          <w:rFonts w:ascii="Times New Roman" w:eastAsia="Times New Roman" w:hAnsi="Times New Roman" w:cs="Times New Roman"/>
          <w:color w:val="000000"/>
          <w:sz w:val="28"/>
          <w:szCs w:val="28"/>
          <w:lang w:val="vi-VN"/>
        </w:rPr>
        <w:t> Ngân sách</w:t>
      </w:r>
      <w:r w:rsidR="00DB2568" w:rsidRPr="00E314BE">
        <w:rPr>
          <w:rFonts w:ascii="Times New Roman" w:eastAsia="Times New Roman" w:hAnsi="Times New Roman" w:cs="Times New Roman"/>
          <w:color w:val="000000"/>
          <w:sz w:val="28"/>
          <w:szCs w:val="28"/>
          <w:lang w:val="vi-VN"/>
        </w:rPr>
        <w:t xml:space="preserve"> </w:t>
      </w:r>
      <w:r w:rsidR="00DB2568" w:rsidRPr="00E314BE">
        <w:rPr>
          <w:rFonts w:ascii="Times New Roman" w:eastAsia="Times New Roman" w:hAnsi="Times New Roman" w:cs="Times New Roman"/>
          <w:color w:val="000000"/>
          <w:sz w:val="28"/>
          <w:szCs w:val="28"/>
        </w:rPr>
        <w:t>t</w:t>
      </w:r>
      <w:r w:rsidRPr="00E314BE">
        <w:rPr>
          <w:rFonts w:ascii="Times New Roman" w:eastAsia="Times New Roman" w:hAnsi="Times New Roman" w:cs="Times New Roman"/>
          <w:color w:val="000000"/>
          <w:sz w:val="28"/>
          <w:szCs w:val="28"/>
          <w:lang w:val="vi-VN"/>
        </w:rPr>
        <w:t>hành phố đảm bảo cho việc thực hiện và tham mưu thực hiện của các</w:t>
      </w:r>
      <w:r w:rsidR="00DB2568" w:rsidRPr="00E314BE">
        <w:rPr>
          <w:rFonts w:ascii="Times New Roman" w:eastAsia="Times New Roman" w:hAnsi="Times New Roman" w:cs="Times New Roman"/>
          <w:color w:val="000000"/>
          <w:sz w:val="28"/>
          <w:szCs w:val="28"/>
        </w:rPr>
        <w:t xml:space="preserve"> phòng, ban, đơn vị t</w:t>
      </w:r>
      <w:r w:rsidRPr="00E314BE">
        <w:rPr>
          <w:rFonts w:ascii="Times New Roman" w:eastAsia="Times New Roman" w:hAnsi="Times New Roman" w:cs="Times New Roman"/>
          <w:color w:val="000000"/>
          <w:sz w:val="28"/>
          <w:szCs w:val="28"/>
          <w:lang w:val="vi-VN"/>
        </w:rPr>
        <w:t xml:space="preserve">hành phố. Ngân sách cấp </w:t>
      </w:r>
      <w:r w:rsidR="001552D5"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xml:space="preserve"> đảm bảo cho việc thực hiện tại địa bàn </w:t>
      </w:r>
      <w:r w:rsidR="001552D5" w:rsidRPr="00E314BE">
        <w:rPr>
          <w:rFonts w:ascii="Times New Roman" w:eastAsia="Times New Roman" w:hAnsi="Times New Roman" w:cs="Times New Roman"/>
          <w:color w:val="000000"/>
          <w:sz w:val="28"/>
          <w:szCs w:val="28"/>
        </w:rPr>
        <w:t>các phường</w:t>
      </w:r>
      <w:r w:rsidRPr="00E314BE">
        <w:rPr>
          <w:rFonts w:ascii="Times New Roman" w:eastAsia="Times New Roman" w:hAnsi="Times New Roman" w:cs="Times New Roman"/>
          <w:color w:val="000000"/>
          <w:sz w:val="28"/>
          <w:szCs w:val="28"/>
          <w:lang w:val="vi-VN"/>
        </w:rPr>
        <w:t>.</w:t>
      </w:r>
    </w:p>
    <w:p w:rsidR="00F25C4D" w:rsidRPr="00E314BE" w:rsidRDefault="00F25C4D" w:rsidP="00F3341E">
      <w:pPr>
        <w:shd w:val="clear" w:color="auto" w:fill="FFFFFF"/>
        <w:spacing w:before="60" w:after="60" w:line="240" w:lineRule="auto"/>
        <w:ind w:firstLine="720"/>
        <w:jc w:val="both"/>
        <w:rPr>
          <w:rFonts w:ascii="Times New Roman" w:eastAsia="Times New Roman" w:hAnsi="Times New Roman" w:cs="Times New Roman"/>
          <w:color w:val="000000"/>
          <w:sz w:val="28"/>
          <w:szCs w:val="28"/>
        </w:rPr>
      </w:pPr>
      <w:r w:rsidRPr="00E314BE">
        <w:rPr>
          <w:rFonts w:ascii="Times New Roman" w:eastAsia="Times New Roman" w:hAnsi="Times New Roman" w:cs="Times New Roman"/>
          <w:b/>
          <w:bCs/>
          <w:color w:val="000000"/>
          <w:sz w:val="28"/>
          <w:szCs w:val="28"/>
          <w:lang w:val="vi-VN"/>
        </w:rPr>
        <w:t>2.</w:t>
      </w:r>
      <w:r w:rsidRPr="00E314BE">
        <w:rPr>
          <w:rFonts w:ascii="Times New Roman" w:eastAsia="Times New Roman" w:hAnsi="Times New Roman" w:cs="Times New Roman"/>
          <w:color w:val="000000"/>
          <w:sz w:val="28"/>
          <w:szCs w:val="28"/>
          <w:lang w:val="vi-VN"/>
        </w:rPr>
        <w:t xml:space="preserve"> Căn cứ nhiệm vụ được giao trong Kế hoạch, các </w:t>
      </w:r>
      <w:r w:rsidR="00FA0B92" w:rsidRPr="00E314BE">
        <w:rPr>
          <w:rFonts w:ascii="Times New Roman" w:eastAsia="Times New Roman" w:hAnsi="Times New Roman" w:cs="Times New Roman"/>
          <w:color w:val="000000"/>
          <w:sz w:val="28"/>
          <w:szCs w:val="28"/>
        </w:rPr>
        <w:t xml:space="preserve">đơn vị, </w:t>
      </w:r>
      <w:r w:rsidR="001552D5" w:rsidRPr="00E314BE">
        <w:rPr>
          <w:rFonts w:ascii="Times New Roman" w:eastAsia="Times New Roman" w:hAnsi="Times New Roman" w:cs="Times New Roman"/>
          <w:color w:val="000000"/>
          <w:sz w:val="28"/>
          <w:szCs w:val="28"/>
        </w:rPr>
        <w:t>phòng, ban</w:t>
      </w:r>
      <w:r w:rsidRPr="00E314BE">
        <w:rPr>
          <w:rFonts w:ascii="Times New Roman" w:eastAsia="Times New Roman" w:hAnsi="Times New Roman" w:cs="Times New Roman"/>
          <w:color w:val="000000"/>
          <w:sz w:val="28"/>
          <w:szCs w:val="28"/>
          <w:lang w:val="vi-VN"/>
        </w:rPr>
        <w:t xml:space="preserve">, ngành, đoàn thể liên quan, UBND các </w:t>
      </w:r>
      <w:r w:rsidR="001552D5" w:rsidRPr="00E314BE">
        <w:rPr>
          <w:rFonts w:ascii="Times New Roman" w:eastAsia="Times New Roman" w:hAnsi="Times New Roman" w:cs="Times New Roman"/>
          <w:color w:val="000000"/>
          <w:sz w:val="28"/>
          <w:szCs w:val="28"/>
        </w:rPr>
        <w:t>phường</w:t>
      </w:r>
      <w:r w:rsidRPr="00E314BE">
        <w:rPr>
          <w:rFonts w:ascii="Times New Roman" w:eastAsia="Times New Roman" w:hAnsi="Times New Roman" w:cs="Times New Roman"/>
          <w:color w:val="000000"/>
          <w:sz w:val="28"/>
          <w:szCs w:val="28"/>
          <w:lang w:val="vi-VN"/>
        </w:rPr>
        <w:t xml:space="preserve"> chủ động xây dựng dự toán chi hàng năm, trình cơ quan thẩm quyền phê duyệt và thực hiện thanh toán theo quy định; đồng thời gửi cơ quan chủ trì </w:t>
      </w:r>
      <w:r w:rsidR="00DB2568" w:rsidRPr="00E314BE">
        <w:rPr>
          <w:rFonts w:ascii="Times New Roman" w:eastAsia="Times New Roman" w:hAnsi="Times New Roman" w:cs="Times New Roman"/>
          <w:i/>
          <w:iCs/>
          <w:color w:val="000000"/>
          <w:sz w:val="28"/>
          <w:szCs w:val="28"/>
          <w:lang w:val="vi-VN"/>
        </w:rPr>
        <w:t xml:space="preserve">(Công an </w:t>
      </w:r>
      <w:r w:rsidR="00DB2568" w:rsidRPr="00E314BE">
        <w:rPr>
          <w:rFonts w:ascii="Times New Roman" w:eastAsia="Times New Roman" w:hAnsi="Times New Roman" w:cs="Times New Roman"/>
          <w:i/>
          <w:iCs/>
          <w:color w:val="000000"/>
          <w:sz w:val="28"/>
          <w:szCs w:val="28"/>
        </w:rPr>
        <w:t>t</w:t>
      </w:r>
      <w:r w:rsidRPr="00E314BE">
        <w:rPr>
          <w:rFonts w:ascii="Times New Roman" w:eastAsia="Times New Roman" w:hAnsi="Times New Roman" w:cs="Times New Roman"/>
          <w:i/>
          <w:iCs/>
          <w:color w:val="000000"/>
          <w:sz w:val="28"/>
          <w:szCs w:val="28"/>
          <w:lang w:val="vi-VN"/>
        </w:rPr>
        <w:t>hành phố)</w:t>
      </w:r>
      <w:r w:rsidRPr="00E314BE">
        <w:rPr>
          <w:rFonts w:ascii="Times New Roman" w:eastAsia="Times New Roman" w:hAnsi="Times New Roman" w:cs="Times New Roman"/>
          <w:color w:val="000000"/>
          <w:sz w:val="28"/>
          <w:szCs w:val="28"/>
          <w:lang w:val="vi-VN"/>
        </w:rPr>
        <w:t> để tổng hợp, theo dõi.</w:t>
      </w:r>
    </w:p>
    <w:p w:rsidR="00F25C4D" w:rsidRDefault="00EF4F0F" w:rsidP="00EF4F0F">
      <w:pPr>
        <w:shd w:val="clear" w:color="auto" w:fill="FFFFFF"/>
        <w:spacing w:before="60" w:after="60" w:line="240" w:lineRule="auto"/>
        <w:ind w:firstLine="720"/>
        <w:jc w:val="both"/>
        <w:rPr>
          <w:rFonts w:ascii="Times New Roman" w:eastAsia="Times New Roman" w:hAnsi="Times New Roman" w:cs="Times New Roman"/>
          <w:color w:val="000000"/>
          <w:sz w:val="28"/>
          <w:szCs w:val="28"/>
          <w:lang w:val="vi-VN"/>
        </w:rPr>
      </w:pPr>
      <w:r w:rsidRPr="00E314BE">
        <w:rPr>
          <w:rFonts w:ascii="Times New Roman" w:eastAsia="Times New Roman" w:hAnsi="Times New Roman" w:cs="Times New Roman"/>
          <w:color w:val="000000"/>
          <w:sz w:val="28"/>
          <w:szCs w:val="28"/>
        </w:rPr>
        <w:t>Yêu</w:t>
      </w:r>
      <w:r w:rsidR="00F25C4D" w:rsidRPr="00E314BE">
        <w:rPr>
          <w:rFonts w:ascii="Times New Roman" w:eastAsia="Times New Roman" w:hAnsi="Times New Roman" w:cs="Times New Roman"/>
          <w:color w:val="000000"/>
          <w:sz w:val="28"/>
          <w:szCs w:val="28"/>
          <w:lang w:val="vi-VN"/>
        </w:rPr>
        <w:t xml:space="preserve"> cầu Thủ trưởng các </w:t>
      </w:r>
      <w:r w:rsidRPr="00E314BE">
        <w:rPr>
          <w:rFonts w:ascii="Times New Roman" w:eastAsia="Times New Roman" w:hAnsi="Times New Roman" w:cs="Times New Roman"/>
          <w:color w:val="000000"/>
          <w:sz w:val="28"/>
          <w:szCs w:val="28"/>
        </w:rPr>
        <w:t>phòng, ban, đơn vị</w:t>
      </w:r>
      <w:r w:rsidR="00F25C4D" w:rsidRPr="00E314BE">
        <w:rPr>
          <w:rFonts w:ascii="Times New Roman" w:eastAsia="Times New Roman" w:hAnsi="Times New Roman" w:cs="Times New Roman"/>
          <w:color w:val="000000"/>
          <w:sz w:val="28"/>
          <w:szCs w:val="28"/>
          <w:lang w:val="vi-VN"/>
        </w:rPr>
        <w:t xml:space="preserve">, UBND các </w:t>
      </w:r>
      <w:r w:rsidR="001552D5" w:rsidRPr="00E314BE">
        <w:rPr>
          <w:rFonts w:ascii="Times New Roman" w:eastAsia="Times New Roman" w:hAnsi="Times New Roman" w:cs="Times New Roman"/>
          <w:color w:val="000000"/>
          <w:sz w:val="28"/>
          <w:szCs w:val="28"/>
        </w:rPr>
        <w:t>phường</w:t>
      </w:r>
      <w:r w:rsidR="00F25C4D" w:rsidRPr="00E314BE">
        <w:rPr>
          <w:rFonts w:ascii="Times New Roman" w:eastAsia="Times New Roman" w:hAnsi="Times New Roman" w:cs="Times New Roman"/>
          <w:color w:val="000000"/>
          <w:sz w:val="28"/>
          <w:szCs w:val="28"/>
          <w:lang w:val="vi-VN"/>
        </w:rPr>
        <w:t xml:space="preserve"> và đơn vị liên quan xây dựng kế h</w:t>
      </w:r>
      <w:r w:rsidRPr="00E314BE">
        <w:rPr>
          <w:rFonts w:ascii="Times New Roman" w:eastAsia="Times New Roman" w:hAnsi="Times New Roman" w:cs="Times New Roman"/>
          <w:color w:val="000000"/>
          <w:sz w:val="28"/>
          <w:szCs w:val="28"/>
          <w:lang w:val="vi-VN"/>
        </w:rPr>
        <w:t>oạch thực hiện</w:t>
      </w:r>
      <w:r w:rsidRPr="00E314BE">
        <w:rPr>
          <w:rFonts w:ascii="Times New Roman" w:eastAsia="Times New Roman" w:hAnsi="Times New Roman" w:cs="Times New Roman"/>
          <w:color w:val="000000"/>
          <w:sz w:val="28"/>
          <w:szCs w:val="28"/>
        </w:rPr>
        <w:t xml:space="preserve">, </w:t>
      </w:r>
      <w:r w:rsidRPr="00E314BE">
        <w:rPr>
          <w:rFonts w:ascii="Times New Roman" w:eastAsia="Times New Roman" w:hAnsi="Times New Roman" w:cs="Times New Roman"/>
          <w:color w:val="000000"/>
          <w:sz w:val="28"/>
          <w:szCs w:val="28"/>
          <w:lang w:val="vi-VN"/>
        </w:rPr>
        <w:t xml:space="preserve">gửi về Công an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 </w:t>
      </w:r>
      <w:r w:rsidR="00F25C4D" w:rsidRPr="00E314BE">
        <w:rPr>
          <w:rFonts w:ascii="Times New Roman" w:eastAsia="Times New Roman" w:hAnsi="Times New Roman" w:cs="Times New Roman"/>
          <w:b/>
          <w:i/>
          <w:iCs/>
          <w:color w:val="000000"/>
          <w:sz w:val="28"/>
          <w:szCs w:val="28"/>
          <w:lang w:val="vi-VN"/>
        </w:rPr>
        <w:t>trước ngày 10/10/202</w:t>
      </w:r>
      <w:r w:rsidR="001552D5" w:rsidRPr="00E314BE">
        <w:rPr>
          <w:rFonts w:ascii="Times New Roman" w:eastAsia="Times New Roman" w:hAnsi="Times New Roman" w:cs="Times New Roman"/>
          <w:b/>
          <w:i/>
          <w:iCs/>
          <w:color w:val="000000"/>
          <w:sz w:val="28"/>
          <w:szCs w:val="28"/>
        </w:rPr>
        <w:t>2</w:t>
      </w:r>
      <w:r w:rsidRPr="00E314BE">
        <w:rPr>
          <w:rFonts w:ascii="Times New Roman" w:eastAsia="Times New Roman" w:hAnsi="Times New Roman" w:cs="Times New Roman"/>
          <w:color w:val="000000"/>
          <w:sz w:val="28"/>
          <w:szCs w:val="28"/>
          <w:lang w:val="vi-VN"/>
        </w:rPr>
        <w:t xml:space="preserve">; định kỳ 06 tháng </w:t>
      </w:r>
      <w:r w:rsidRPr="00E314BE">
        <w:rPr>
          <w:rFonts w:ascii="Times New Roman" w:eastAsia="Times New Roman" w:hAnsi="Times New Roman" w:cs="Times New Roman"/>
          <w:color w:val="000000"/>
          <w:sz w:val="28"/>
          <w:szCs w:val="28"/>
        </w:rPr>
        <w:t>(</w:t>
      </w:r>
      <w:r w:rsidR="00F25C4D" w:rsidRPr="00E314BE">
        <w:rPr>
          <w:rFonts w:ascii="Times New Roman" w:eastAsia="Times New Roman" w:hAnsi="Times New Roman" w:cs="Times New Roman"/>
          <w:b/>
          <w:bCs/>
          <w:i/>
          <w:iCs/>
          <w:color w:val="000000"/>
          <w:sz w:val="28"/>
          <w:szCs w:val="28"/>
          <w:lang w:val="vi-VN"/>
        </w:rPr>
        <w:t>trước</w:t>
      </w:r>
      <w:r w:rsidRPr="00E314BE">
        <w:rPr>
          <w:rFonts w:ascii="Times New Roman" w:eastAsia="Times New Roman" w:hAnsi="Times New Roman" w:cs="Times New Roman"/>
          <w:b/>
          <w:bCs/>
          <w:i/>
          <w:iCs/>
          <w:color w:val="000000"/>
          <w:sz w:val="28"/>
          <w:szCs w:val="28"/>
        </w:rPr>
        <w:t xml:space="preserve"> ngày</w:t>
      </w:r>
      <w:r w:rsidR="00F25C4D" w:rsidRPr="00E314BE">
        <w:rPr>
          <w:rFonts w:ascii="Times New Roman" w:eastAsia="Times New Roman" w:hAnsi="Times New Roman" w:cs="Times New Roman"/>
          <w:b/>
          <w:bCs/>
          <w:i/>
          <w:iCs/>
          <w:color w:val="000000"/>
          <w:sz w:val="28"/>
          <w:szCs w:val="28"/>
          <w:lang w:val="vi-VN"/>
        </w:rPr>
        <w:t xml:space="preserve"> 15/6</w:t>
      </w:r>
      <w:r w:rsidRPr="00E314BE">
        <w:rPr>
          <w:rFonts w:ascii="Times New Roman" w:eastAsia="Times New Roman" w:hAnsi="Times New Roman" w:cs="Times New Roman"/>
          <w:b/>
          <w:bCs/>
          <w:i/>
          <w:iCs/>
          <w:color w:val="000000"/>
          <w:sz w:val="28"/>
          <w:szCs w:val="28"/>
        </w:rPr>
        <w:t>/2022</w:t>
      </w:r>
      <w:r w:rsidR="00F25C4D" w:rsidRPr="00E314BE">
        <w:rPr>
          <w:rFonts w:ascii="Times New Roman" w:eastAsia="Times New Roman" w:hAnsi="Times New Roman" w:cs="Times New Roman"/>
          <w:color w:val="000000"/>
          <w:sz w:val="28"/>
          <w:szCs w:val="28"/>
          <w:lang w:val="vi-VN"/>
        </w:rPr>
        <w:t>), h</w:t>
      </w:r>
      <w:r w:rsidR="00E314BE">
        <w:rPr>
          <w:rFonts w:ascii="Times New Roman" w:eastAsia="Times New Roman" w:hAnsi="Times New Roman" w:cs="Times New Roman"/>
          <w:color w:val="000000"/>
          <w:sz w:val="28"/>
          <w:szCs w:val="28"/>
        </w:rPr>
        <w:t>à</w:t>
      </w:r>
      <w:r w:rsidR="00F25C4D" w:rsidRPr="00E314BE">
        <w:rPr>
          <w:rFonts w:ascii="Times New Roman" w:eastAsia="Times New Roman" w:hAnsi="Times New Roman" w:cs="Times New Roman"/>
          <w:color w:val="000000"/>
          <w:sz w:val="28"/>
          <w:szCs w:val="28"/>
          <w:lang w:val="vi-VN"/>
        </w:rPr>
        <w:t xml:space="preserve">ng năm </w:t>
      </w:r>
      <w:r w:rsidRPr="00E314BE">
        <w:rPr>
          <w:rFonts w:ascii="Times New Roman" w:eastAsia="Times New Roman" w:hAnsi="Times New Roman" w:cs="Times New Roman"/>
          <w:color w:val="000000"/>
          <w:sz w:val="28"/>
          <w:szCs w:val="28"/>
        </w:rPr>
        <w:t>(</w:t>
      </w:r>
      <w:r w:rsidR="00F25C4D" w:rsidRPr="00E314BE">
        <w:rPr>
          <w:rFonts w:ascii="Times New Roman" w:eastAsia="Times New Roman" w:hAnsi="Times New Roman" w:cs="Times New Roman"/>
          <w:b/>
          <w:i/>
          <w:color w:val="000000"/>
          <w:sz w:val="28"/>
          <w:szCs w:val="28"/>
          <w:lang w:val="vi-VN"/>
        </w:rPr>
        <w:t>trước </w:t>
      </w:r>
      <w:r w:rsidRPr="00E314BE">
        <w:rPr>
          <w:rFonts w:ascii="Times New Roman" w:eastAsia="Times New Roman" w:hAnsi="Times New Roman" w:cs="Times New Roman"/>
          <w:b/>
          <w:i/>
          <w:color w:val="000000"/>
          <w:sz w:val="28"/>
          <w:szCs w:val="28"/>
        </w:rPr>
        <w:t>ngày</w:t>
      </w:r>
      <w:r w:rsidRPr="00E314BE">
        <w:rPr>
          <w:rFonts w:ascii="Times New Roman" w:eastAsia="Times New Roman" w:hAnsi="Times New Roman" w:cs="Times New Roman"/>
          <w:color w:val="000000"/>
          <w:sz w:val="28"/>
          <w:szCs w:val="28"/>
        </w:rPr>
        <w:t xml:space="preserve"> </w:t>
      </w:r>
      <w:r w:rsidR="00F25C4D" w:rsidRPr="00E314BE">
        <w:rPr>
          <w:rFonts w:ascii="Times New Roman" w:eastAsia="Times New Roman" w:hAnsi="Times New Roman" w:cs="Times New Roman"/>
          <w:b/>
          <w:bCs/>
          <w:i/>
          <w:iCs/>
          <w:color w:val="000000"/>
          <w:sz w:val="28"/>
          <w:szCs w:val="28"/>
          <w:lang w:val="vi-VN"/>
        </w:rPr>
        <w:t>15/12</w:t>
      </w:r>
      <w:r w:rsidRPr="00E314BE">
        <w:rPr>
          <w:rFonts w:ascii="Times New Roman" w:eastAsia="Times New Roman" w:hAnsi="Times New Roman" w:cs="Times New Roman"/>
          <w:b/>
          <w:bCs/>
          <w:i/>
          <w:iCs/>
          <w:color w:val="000000"/>
          <w:sz w:val="28"/>
          <w:szCs w:val="28"/>
        </w:rPr>
        <w:t>/2022)</w:t>
      </w:r>
      <w:r w:rsidRPr="00E314BE">
        <w:rPr>
          <w:rFonts w:ascii="Times New Roman" w:eastAsia="Times New Roman" w:hAnsi="Times New Roman" w:cs="Times New Roman"/>
          <w:color w:val="000000"/>
          <w:sz w:val="28"/>
          <w:szCs w:val="28"/>
          <w:lang w:val="vi-VN"/>
        </w:rPr>
        <w:t xml:space="preserve"> để tổng hợp báo cáo UBND </w:t>
      </w:r>
      <w:r w:rsidRPr="00E314BE">
        <w:rPr>
          <w:rFonts w:ascii="Times New Roman" w:eastAsia="Times New Roman" w:hAnsi="Times New Roman" w:cs="Times New Roman"/>
          <w:color w:val="000000"/>
          <w:sz w:val="28"/>
          <w:szCs w:val="28"/>
        </w:rPr>
        <w:t>t</w:t>
      </w:r>
      <w:r w:rsidR="00F25C4D" w:rsidRPr="00E314BE">
        <w:rPr>
          <w:rFonts w:ascii="Times New Roman" w:eastAsia="Times New Roman" w:hAnsi="Times New Roman" w:cs="Times New Roman"/>
          <w:color w:val="000000"/>
          <w:sz w:val="28"/>
          <w:szCs w:val="28"/>
          <w:lang w:val="vi-VN"/>
        </w:rPr>
        <w:t>hành phố theo quy định./.</w:t>
      </w:r>
    </w:p>
    <w:p w:rsidR="00E314BE" w:rsidRPr="00E314BE" w:rsidRDefault="00E314BE" w:rsidP="00EF4F0F">
      <w:pPr>
        <w:shd w:val="clear" w:color="auto" w:fill="FFFFFF"/>
        <w:spacing w:before="60" w:after="60" w:line="240" w:lineRule="auto"/>
        <w:ind w:firstLine="720"/>
        <w:jc w:val="both"/>
        <w:rPr>
          <w:rFonts w:ascii="Times New Roman" w:eastAsia="Times New Roman" w:hAnsi="Times New Roman" w:cs="Times New Roman"/>
          <w:color w:val="000000"/>
          <w:sz w:val="10"/>
          <w:szCs w:val="28"/>
        </w:rPr>
      </w:pPr>
    </w:p>
    <w:tbl>
      <w:tblPr>
        <w:tblW w:w="9332" w:type="dxa"/>
        <w:tblCellSpacing w:w="0" w:type="dxa"/>
        <w:shd w:val="clear" w:color="auto" w:fill="FFFFFF"/>
        <w:tblCellMar>
          <w:left w:w="0" w:type="dxa"/>
          <w:right w:w="0" w:type="dxa"/>
        </w:tblCellMar>
        <w:tblLook w:val="04A0" w:firstRow="1" w:lastRow="0" w:firstColumn="1" w:lastColumn="0" w:noHBand="0" w:noVBand="1"/>
      </w:tblPr>
      <w:tblGrid>
        <w:gridCol w:w="4428"/>
        <w:gridCol w:w="4904"/>
      </w:tblGrid>
      <w:tr w:rsidR="00F25C4D" w:rsidRPr="00F25C4D" w:rsidTr="00E314BE">
        <w:trPr>
          <w:tblCellSpacing w:w="0" w:type="dxa"/>
        </w:trPr>
        <w:tc>
          <w:tcPr>
            <w:tcW w:w="4428" w:type="dxa"/>
            <w:shd w:val="clear" w:color="auto" w:fill="FFFFFF"/>
            <w:tcMar>
              <w:top w:w="0" w:type="dxa"/>
              <w:left w:w="108" w:type="dxa"/>
              <w:bottom w:w="0" w:type="dxa"/>
              <w:right w:w="108" w:type="dxa"/>
            </w:tcMar>
            <w:hideMark/>
          </w:tcPr>
          <w:p w:rsidR="00EF4F0F" w:rsidRDefault="00F25C4D" w:rsidP="00EF4F0F">
            <w:pPr>
              <w:spacing w:after="0" w:line="40" w:lineRule="atLeast"/>
              <w:rPr>
                <w:rFonts w:ascii="Times New Roman" w:eastAsia="Times New Roman" w:hAnsi="Times New Roman" w:cs="Times New Roman"/>
                <w:color w:val="000000"/>
              </w:rPr>
            </w:pPr>
            <w:r w:rsidRPr="00F25C4D">
              <w:rPr>
                <w:rFonts w:ascii="Times New Roman" w:eastAsia="Times New Roman" w:hAnsi="Times New Roman" w:cs="Times New Roman"/>
                <w:b/>
                <w:bCs/>
                <w:i/>
                <w:iCs/>
                <w:color w:val="000000"/>
                <w:sz w:val="24"/>
                <w:szCs w:val="24"/>
                <w:lang w:val="vi-VN"/>
              </w:rPr>
              <w:t>Nơi nhận:</w:t>
            </w:r>
            <w:r w:rsidRPr="00F25C4D">
              <w:rPr>
                <w:rFonts w:ascii="Times New Roman" w:eastAsia="Times New Roman" w:hAnsi="Times New Roman" w:cs="Times New Roman"/>
                <w:b/>
                <w:bCs/>
                <w:i/>
                <w:iCs/>
                <w:color w:val="000000"/>
                <w:sz w:val="18"/>
                <w:szCs w:val="18"/>
                <w:lang w:val="vi-VN"/>
              </w:rPr>
              <w:br/>
            </w:r>
            <w:r w:rsidRPr="00F25C4D">
              <w:rPr>
                <w:rFonts w:ascii="Times New Roman" w:eastAsia="Times New Roman" w:hAnsi="Times New Roman" w:cs="Times New Roman"/>
                <w:color w:val="000000"/>
                <w:lang w:val="vi-VN"/>
              </w:rPr>
              <w:t xml:space="preserve">- </w:t>
            </w:r>
            <w:r w:rsidR="001552D5">
              <w:rPr>
                <w:rFonts w:ascii="Times New Roman" w:eastAsia="Times New Roman" w:hAnsi="Times New Roman" w:cs="Times New Roman"/>
                <w:color w:val="000000"/>
              </w:rPr>
              <w:t>UBND tỉnh</w:t>
            </w:r>
            <w:r w:rsidR="00E314BE">
              <w:rPr>
                <w:rFonts w:ascii="Times New Roman" w:eastAsia="Times New Roman" w:hAnsi="Times New Roman" w:cs="Times New Roman"/>
                <w:color w:val="000000"/>
                <w:lang w:val="vi-VN"/>
              </w:rPr>
              <w:t xml:space="preserve"> (b/c);</w:t>
            </w:r>
            <w:r w:rsidRPr="00F25C4D">
              <w:rPr>
                <w:rFonts w:ascii="Times New Roman" w:eastAsia="Times New Roman" w:hAnsi="Times New Roman" w:cs="Times New Roman"/>
                <w:color w:val="000000"/>
                <w:lang w:val="vi-VN"/>
              </w:rPr>
              <w:br/>
              <w:t xml:space="preserve">- </w:t>
            </w:r>
            <w:r w:rsidR="001552D5">
              <w:rPr>
                <w:rFonts w:ascii="Times New Roman" w:eastAsia="Times New Roman" w:hAnsi="Times New Roman" w:cs="Times New Roman"/>
                <w:color w:val="000000"/>
              </w:rPr>
              <w:t>Công an tỉnh</w:t>
            </w:r>
            <w:r w:rsidR="00E314BE">
              <w:rPr>
                <w:rFonts w:ascii="Times New Roman" w:eastAsia="Times New Roman" w:hAnsi="Times New Roman" w:cs="Times New Roman"/>
                <w:color w:val="000000"/>
                <w:lang w:val="vi-VN"/>
              </w:rPr>
              <w:t xml:space="preserve"> (b/c);</w:t>
            </w:r>
            <w:r w:rsidR="00EF4F0F">
              <w:rPr>
                <w:rFonts w:ascii="Times New Roman" w:eastAsia="Times New Roman" w:hAnsi="Times New Roman" w:cs="Times New Roman"/>
                <w:color w:val="000000"/>
                <w:lang w:val="vi-VN"/>
              </w:rPr>
              <w:br/>
              <w:t>- TT</w:t>
            </w:r>
            <w:r w:rsidR="00EF4F0F">
              <w:rPr>
                <w:rFonts w:ascii="Times New Roman" w:eastAsia="Times New Roman" w:hAnsi="Times New Roman" w:cs="Times New Roman"/>
                <w:color w:val="000000"/>
              </w:rPr>
              <w:t xml:space="preserve"> </w:t>
            </w:r>
            <w:r w:rsidRPr="00F25C4D">
              <w:rPr>
                <w:rFonts w:ascii="Times New Roman" w:eastAsia="Times New Roman" w:hAnsi="Times New Roman" w:cs="Times New Roman"/>
                <w:color w:val="000000"/>
                <w:lang w:val="vi-VN"/>
              </w:rPr>
              <w:t>Thành </w:t>
            </w:r>
            <w:r w:rsidRPr="00F25C4D">
              <w:rPr>
                <w:rFonts w:ascii="Times New Roman" w:eastAsia="Times New Roman" w:hAnsi="Times New Roman" w:cs="Times New Roman"/>
                <w:color w:val="000000"/>
              </w:rPr>
              <w:t>ủ</w:t>
            </w:r>
            <w:r w:rsidR="00E314BE">
              <w:rPr>
                <w:rFonts w:ascii="Times New Roman" w:eastAsia="Times New Roman" w:hAnsi="Times New Roman" w:cs="Times New Roman"/>
                <w:color w:val="000000"/>
                <w:lang w:val="vi-VN"/>
              </w:rPr>
              <w:t>y, HĐND TP (b/c);</w:t>
            </w:r>
            <w:r w:rsidR="00E314BE">
              <w:rPr>
                <w:rFonts w:ascii="Times New Roman" w:eastAsia="Times New Roman" w:hAnsi="Times New Roman" w:cs="Times New Roman"/>
                <w:color w:val="000000"/>
                <w:lang w:val="vi-VN"/>
              </w:rPr>
              <w:br/>
              <w:t xml:space="preserve">- Chủ tịch UBND, </w:t>
            </w:r>
            <w:r w:rsidRPr="00F25C4D">
              <w:rPr>
                <w:rFonts w:ascii="Times New Roman" w:eastAsia="Times New Roman" w:hAnsi="Times New Roman" w:cs="Times New Roman"/>
                <w:color w:val="000000"/>
                <w:lang w:val="vi-VN"/>
              </w:rPr>
              <w:t>PCT</w:t>
            </w:r>
            <w:r w:rsidR="00EF4F0F">
              <w:rPr>
                <w:rFonts w:ascii="Times New Roman" w:eastAsia="Times New Roman" w:hAnsi="Times New Roman" w:cs="Times New Roman"/>
                <w:color w:val="000000"/>
              </w:rPr>
              <w:t xml:space="preserve"> </w:t>
            </w:r>
            <w:r w:rsidR="001552D5">
              <w:rPr>
                <w:rFonts w:ascii="Times New Roman" w:eastAsia="Times New Roman" w:hAnsi="Times New Roman" w:cs="Times New Roman"/>
                <w:color w:val="000000"/>
              </w:rPr>
              <w:t>UBND T</w:t>
            </w:r>
            <w:r w:rsidR="00EF4F0F">
              <w:rPr>
                <w:rFonts w:ascii="Times New Roman" w:eastAsia="Times New Roman" w:hAnsi="Times New Roman" w:cs="Times New Roman"/>
                <w:color w:val="000000"/>
              </w:rPr>
              <w:t>P</w:t>
            </w:r>
            <w:r w:rsidR="00E314BE">
              <w:rPr>
                <w:rFonts w:ascii="Times New Roman" w:eastAsia="Times New Roman" w:hAnsi="Times New Roman" w:cs="Times New Roman"/>
                <w:color w:val="000000"/>
                <w:lang w:val="vi-VN"/>
              </w:rPr>
              <w:t>;</w:t>
            </w:r>
            <w:r w:rsidR="00E314BE">
              <w:rPr>
                <w:rFonts w:ascii="Times New Roman" w:eastAsia="Times New Roman" w:hAnsi="Times New Roman" w:cs="Times New Roman"/>
                <w:color w:val="000000"/>
                <w:lang w:val="vi-VN"/>
              </w:rPr>
              <w:br/>
              <w:t>- Ban Pháp chế HĐND TP;</w:t>
            </w:r>
            <w:r w:rsidR="00E314BE">
              <w:rPr>
                <w:rFonts w:ascii="Times New Roman" w:eastAsia="Times New Roman" w:hAnsi="Times New Roman" w:cs="Times New Roman"/>
                <w:color w:val="000000"/>
                <w:lang w:val="vi-VN"/>
              </w:rPr>
              <w:br/>
            </w:r>
            <w:r w:rsidR="00E314BE" w:rsidRPr="00F25C4D">
              <w:rPr>
                <w:rFonts w:ascii="Times New Roman" w:eastAsia="Times New Roman" w:hAnsi="Times New Roman" w:cs="Times New Roman"/>
                <w:color w:val="000000"/>
                <w:lang w:val="vi-VN"/>
              </w:rPr>
              <w:t xml:space="preserve"> </w:t>
            </w:r>
            <w:r w:rsidRPr="00F25C4D">
              <w:rPr>
                <w:rFonts w:ascii="Times New Roman" w:eastAsia="Times New Roman" w:hAnsi="Times New Roman" w:cs="Times New Roman"/>
                <w:color w:val="000000"/>
                <w:lang w:val="vi-VN"/>
              </w:rPr>
              <w:t>- Các</w:t>
            </w:r>
            <w:r w:rsidR="00E314BE">
              <w:rPr>
                <w:rFonts w:ascii="Times New Roman" w:eastAsia="Times New Roman" w:hAnsi="Times New Roman" w:cs="Times New Roman"/>
                <w:color w:val="000000"/>
              </w:rPr>
              <w:t xml:space="preserve"> phòng, ban, ngành, đoàn thể </w:t>
            </w:r>
            <w:r w:rsidRPr="00F25C4D">
              <w:rPr>
                <w:rFonts w:ascii="Times New Roman" w:eastAsia="Times New Roman" w:hAnsi="Times New Roman" w:cs="Times New Roman"/>
                <w:color w:val="000000"/>
                <w:lang w:val="vi-VN"/>
              </w:rPr>
              <w:t>TP;</w:t>
            </w:r>
            <w:r w:rsidRPr="00F25C4D">
              <w:rPr>
                <w:rFonts w:ascii="Times New Roman" w:eastAsia="Times New Roman" w:hAnsi="Times New Roman" w:cs="Times New Roman"/>
                <w:color w:val="000000"/>
                <w:lang w:val="vi-VN"/>
              </w:rPr>
              <w:br/>
              <w:t xml:space="preserve">- UBND các </w:t>
            </w:r>
            <w:r w:rsidR="001552D5">
              <w:rPr>
                <w:rFonts w:ascii="Times New Roman" w:eastAsia="Times New Roman" w:hAnsi="Times New Roman" w:cs="Times New Roman"/>
                <w:color w:val="000000"/>
              </w:rPr>
              <w:t>phường</w:t>
            </w:r>
            <w:r w:rsidR="00E314BE">
              <w:rPr>
                <w:rFonts w:ascii="Times New Roman" w:eastAsia="Times New Roman" w:hAnsi="Times New Roman" w:cs="Times New Roman"/>
                <w:color w:val="000000"/>
                <w:lang w:val="vi-VN"/>
              </w:rPr>
              <w:t>;</w:t>
            </w:r>
          </w:p>
          <w:p w:rsidR="00F25C4D" w:rsidRPr="00EF4F0F" w:rsidRDefault="00F25C4D" w:rsidP="00EF4F0F">
            <w:pPr>
              <w:spacing w:after="120" w:line="100" w:lineRule="atLeast"/>
              <w:rPr>
                <w:rFonts w:ascii="Times New Roman" w:eastAsia="Times New Roman" w:hAnsi="Times New Roman" w:cs="Times New Roman"/>
                <w:color w:val="000000"/>
              </w:rPr>
            </w:pPr>
            <w:r w:rsidRPr="00F25C4D">
              <w:rPr>
                <w:rFonts w:ascii="Times New Roman" w:eastAsia="Times New Roman" w:hAnsi="Times New Roman" w:cs="Times New Roman"/>
                <w:color w:val="000000"/>
                <w:lang w:val="vi-VN"/>
              </w:rPr>
              <w:t>- Lưu: VT, NC</w:t>
            </w:r>
            <w:r w:rsidR="001552D5">
              <w:rPr>
                <w:rFonts w:ascii="Times New Roman" w:eastAsia="Times New Roman" w:hAnsi="Times New Roman" w:cs="Times New Roman"/>
                <w:color w:val="000000"/>
                <w:vertAlign w:val="subscript"/>
              </w:rPr>
              <w:t>.</w:t>
            </w:r>
          </w:p>
        </w:tc>
        <w:tc>
          <w:tcPr>
            <w:tcW w:w="4904" w:type="dxa"/>
            <w:shd w:val="clear" w:color="auto" w:fill="FFFFFF"/>
            <w:tcMar>
              <w:top w:w="0" w:type="dxa"/>
              <w:left w:w="108" w:type="dxa"/>
              <w:bottom w:w="0" w:type="dxa"/>
              <w:right w:w="108" w:type="dxa"/>
            </w:tcMar>
            <w:hideMark/>
          </w:tcPr>
          <w:p w:rsidR="00E314BE" w:rsidRDefault="00F25C4D" w:rsidP="00E314BE">
            <w:pPr>
              <w:spacing w:after="0" w:line="240" w:lineRule="auto"/>
              <w:jc w:val="center"/>
              <w:rPr>
                <w:rFonts w:ascii="Arial" w:eastAsia="Times New Roman" w:hAnsi="Arial" w:cs="Arial"/>
                <w:b/>
                <w:bCs/>
                <w:color w:val="000000"/>
                <w:sz w:val="18"/>
                <w:szCs w:val="18"/>
                <w:lang w:val="vi-VN"/>
              </w:rPr>
            </w:pPr>
            <w:r w:rsidRPr="00F25C4D">
              <w:rPr>
                <w:rFonts w:ascii="Times New Roman" w:eastAsia="Times New Roman" w:hAnsi="Times New Roman" w:cs="Times New Roman"/>
                <w:b/>
                <w:bCs/>
                <w:color w:val="000000"/>
                <w:sz w:val="26"/>
                <w:szCs w:val="26"/>
                <w:lang w:val="vi-VN"/>
              </w:rPr>
              <w:t>TM. ỦY BAN NHÂN DÂN</w:t>
            </w:r>
            <w:r w:rsidRPr="00F25C4D">
              <w:rPr>
                <w:rFonts w:ascii="Times New Roman" w:eastAsia="Times New Roman" w:hAnsi="Times New Roman" w:cs="Times New Roman"/>
                <w:b/>
                <w:bCs/>
                <w:color w:val="000000"/>
                <w:sz w:val="26"/>
                <w:szCs w:val="26"/>
                <w:lang w:val="vi-VN"/>
              </w:rPr>
              <w:br/>
              <w:t>KT. CHỦ TỊCH</w:t>
            </w:r>
            <w:r w:rsidRPr="00F25C4D">
              <w:rPr>
                <w:rFonts w:ascii="Times New Roman" w:eastAsia="Times New Roman" w:hAnsi="Times New Roman" w:cs="Times New Roman"/>
                <w:b/>
                <w:bCs/>
                <w:color w:val="000000"/>
                <w:sz w:val="26"/>
                <w:szCs w:val="26"/>
                <w:lang w:val="vi-VN"/>
              </w:rPr>
              <w:br/>
              <w:t>PHÓ CHỦ TỊCH</w:t>
            </w:r>
            <w:r w:rsidRPr="00F25C4D">
              <w:rPr>
                <w:rFonts w:ascii="Times New Roman" w:eastAsia="Times New Roman" w:hAnsi="Times New Roman" w:cs="Times New Roman"/>
                <w:b/>
                <w:bCs/>
                <w:color w:val="000000"/>
                <w:sz w:val="26"/>
                <w:szCs w:val="26"/>
                <w:lang w:val="vi-VN"/>
              </w:rPr>
              <w:br/>
            </w:r>
            <w:r w:rsidRPr="00F25C4D">
              <w:rPr>
                <w:rFonts w:ascii="Arial" w:eastAsia="Times New Roman" w:hAnsi="Arial" w:cs="Arial"/>
                <w:b/>
                <w:bCs/>
                <w:color w:val="000000"/>
                <w:sz w:val="18"/>
                <w:szCs w:val="18"/>
                <w:lang w:val="vi-VN"/>
              </w:rPr>
              <w:br/>
            </w:r>
            <w:r w:rsidRPr="00F25C4D">
              <w:rPr>
                <w:rFonts w:ascii="Arial" w:eastAsia="Times New Roman" w:hAnsi="Arial" w:cs="Arial"/>
                <w:b/>
                <w:bCs/>
                <w:color w:val="000000"/>
                <w:sz w:val="18"/>
                <w:szCs w:val="18"/>
                <w:lang w:val="vi-VN"/>
              </w:rPr>
              <w:br/>
            </w:r>
          </w:p>
          <w:p w:rsidR="00E314BE" w:rsidRDefault="00E314BE" w:rsidP="00F25C4D">
            <w:pPr>
              <w:spacing w:before="120" w:after="120" w:line="234" w:lineRule="atLeast"/>
              <w:jc w:val="center"/>
              <w:rPr>
                <w:rFonts w:ascii="Arial" w:eastAsia="Times New Roman" w:hAnsi="Arial" w:cs="Arial"/>
                <w:b/>
                <w:bCs/>
                <w:color w:val="000000"/>
                <w:sz w:val="18"/>
                <w:szCs w:val="18"/>
                <w:lang w:val="vi-VN"/>
              </w:rPr>
            </w:pPr>
          </w:p>
          <w:p w:rsidR="001552D5" w:rsidRDefault="00F25C4D" w:rsidP="00F25C4D">
            <w:pPr>
              <w:spacing w:before="120" w:after="120" w:line="234" w:lineRule="atLeast"/>
              <w:jc w:val="center"/>
              <w:rPr>
                <w:rFonts w:ascii="Arial" w:eastAsia="Times New Roman" w:hAnsi="Arial" w:cs="Arial"/>
                <w:b/>
                <w:bCs/>
                <w:color w:val="000000"/>
                <w:sz w:val="18"/>
                <w:szCs w:val="18"/>
                <w:lang w:val="vi-VN"/>
              </w:rPr>
            </w:pPr>
            <w:r w:rsidRPr="00F25C4D">
              <w:rPr>
                <w:rFonts w:ascii="Arial" w:eastAsia="Times New Roman" w:hAnsi="Arial" w:cs="Arial"/>
                <w:b/>
                <w:bCs/>
                <w:color w:val="000000"/>
                <w:sz w:val="18"/>
                <w:szCs w:val="18"/>
                <w:lang w:val="vi-VN"/>
              </w:rPr>
              <w:br/>
            </w:r>
          </w:p>
          <w:p w:rsidR="00F25C4D" w:rsidRPr="00F25C4D" w:rsidRDefault="00F25C4D" w:rsidP="00F25C4D">
            <w:pPr>
              <w:spacing w:before="120" w:after="120" w:line="234" w:lineRule="atLeast"/>
              <w:jc w:val="center"/>
              <w:rPr>
                <w:rFonts w:ascii="Arial" w:eastAsia="Times New Roman" w:hAnsi="Arial" w:cs="Arial"/>
                <w:color w:val="000000"/>
                <w:sz w:val="18"/>
                <w:szCs w:val="18"/>
              </w:rPr>
            </w:pPr>
            <w:r w:rsidRPr="00F25C4D">
              <w:rPr>
                <w:rFonts w:ascii="Arial" w:eastAsia="Times New Roman" w:hAnsi="Arial" w:cs="Arial"/>
                <w:b/>
                <w:bCs/>
                <w:color w:val="000000"/>
                <w:sz w:val="18"/>
                <w:szCs w:val="18"/>
                <w:lang w:val="vi-VN"/>
              </w:rPr>
              <w:br/>
            </w:r>
            <w:r w:rsidR="001552D5">
              <w:rPr>
                <w:rFonts w:ascii="Times New Roman" w:eastAsia="Times New Roman" w:hAnsi="Times New Roman" w:cs="Times New Roman"/>
                <w:b/>
                <w:bCs/>
                <w:color w:val="000000"/>
                <w:sz w:val="28"/>
                <w:szCs w:val="28"/>
              </w:rPr>
              <w:t>Chu Thanh Hải</w:t>
            </w:r>
          </w:p>
        </w:tc>
      </w:tr>
    </w:tbl>
    <w:p w:rsidR="00B0111D" w:rsidRPr="00F25C4D" w:rsidRDefault="00B0111D" w:rsidP="00F25C4D"/>
    <w:sectPr w:rsidR="00B0111D" w:rsidRPr="00F25C4D" w:rsidSect="000B0812">
      <w:headerReference w:type="default" r:id="rId11"/>
      <w:pgSz w:w="11907" w:h="16839" w:code="9"/>
      <w:pgMar w:top="1134" w:right="1134" w:bottom="1134" w:left="1701" w:header="5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9E" w:rsidRDefault="00F8399E" w:rsidP="00C03C00">
      <w:pPr>
        <w:spacing w:after="0" w:line="240" w:lineRule="auto"/>
      </w:pPr>
      <w:r>
        <w:separator/>
      </w:r>
    </w:p>
  </w:endnote>
  <w:endnote w:type="continuationSeparator" w:id="0">
    <w:p w:rsidR="00F8399E" w:rsidRDefault="00F8399E" w:rsidP="00C0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9E" w:rsidRDefault="00F8399E" w:rsidP="00C03C00">
      <w:pPr>
        <w:spacing w:after="0" w:line="240" w:lineRule="auto"/>
      </w:pPr>
      <w:r>
        <w:separator/>
      </w:r>
    </w:p>
  </w:footnote>
  <w:footnote w:type="continuationSeparator" w:id="0">
    <w:p w:rsidR="00F8399E" w:rsidRDefault="00F8399E" w:rsidP="00C03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065671"/>
      <w:docPartObj>
        <w:docPartGallery w:val="Page Numbers (Top of Page)"/>
        <w:docPartUnique/>
      </w:docPartObj>
    </w:sdtPr>
    <w:sdtEndPr>
      <w:rPr>
        <w:rFonts w:ascii="Times New Roman" w:hAnsi="Times New Roman" w:cs="Times New Roman"/>
        <w:noProof/>
        <w:sz w:val="28"/>
        <w:szCs w:val="28"/>
      </w:rPr>
    </w:sdtEndPr>
    <w:sdtContent>
      <w:p w:rsidR="002F279D" w:rsidRPr="00C03C00" w:rsidRDefault="002F279D">
        <w:pPr>
          <w:pStyle w:val="Header"/>
          <w:jc w:val="center"/>
          <w:rPr>
            <w:rFonts w:ascii="Times New Roman" w:hAnsi="Times New Roman" w:cs="Times New Roman"/>
            <w:sz w:val="28"/>
            <w:szCs w:val="28"/>
          </w:rPr>
        </w:pPr>
        <w:r w:rsidRPr="00C03C00">
          <w:rPr>
            <w:rFonts w:ascii="Times New Roman" w:hAnsi="Times New Roman" w:cs="Times New Roman"/>
            <w:sz w:val="28"/>
            <w:szCs w:val="28"/>
          </w:rPr>
          <w:fldChar w:fldCharType="begin"/>
        </w:r>
        <w:r w:rsidRPr="00C03C00">
          <w:rPr>
            <w:rFonts w:ascii="Times New Roman" w:hAnsi="Times New Roman" w:cs="Times New Roman"/>
            <w:sz w:val="28"/>
            <w:szCs w:val="28"/>
          </w:rPr>
          <w:instrText xml:space="preserve"> PAGE   \* MERGEFORMAT </w:instrText>
        </w:r>
        <w:r w:rsidRPr="00C03C00">
          <w:rPr>
            <w:rFonts w:ascii="Times New Roman" w:hAnsi="Times New Roman" w:cs="Times New Roman"/>
            <w:sz w:val="28"/>
            <w:szCs w:val="28"/>
          </w:rPr>
          <w:fldChar w:fldCharType="separate"/>
        </w:r>
        <w:r w:rsidR="00B45092">
          <w:rPr>
            <w:rFonts w:ascii="Times New Roman" w:hAnsi="Times New Roman" w:cs="Times New Roman"/>
            <w:noProof/>
            <w:sz w:val="28"/>
            <w:szCs w:val="28"/>
          </w:rPr>
          <w:t>8</w:t>
        </w:r>
        <w:r w:rsidRPr="00C03C00">
          <w:rPr>
            <w:rFonts w:ascii="Times New Roman" w:hAnsi="Times New Roman" w:cs="Times New Roman"/>
            <w:noProof/>
            <w:sz w:val="28"/>
            <w:szCs w:val="28"/>
          </w:rPr>
          <w:fldChar w:fldCharType="end"/>
        </w:r>
      </w:p>
    </w:sdtContent>
  </w:sdt>
  <w:p w:rsidR="002F279D" w:rsidRDefault="002F2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5E"/>
    <w:rsid w:val="00000ACE"/>
    <w:rsid w:val="000018FC"/>
    <w:rsid w:val="0002319D"/>
    <w:rsid w:val="000337D2"/>
    <w:rsid w:val="00043840"/>
    <w:rsid w:val="00052846"/>
    <w:rsid w:val="0007414C"/>
    <w:rsid w:val="00083F0E"/>
    <w:rsid w:val="00090C3C"/>
    <w:rsid w:val="000A0E1F"/>
    <w:rsid w:val="000B0812"/>
    <w:rsid w:val="000B63F0"/>
    <w:rsid w:val="000E0E99"/>
    <w:rsid w:val="000F4376"/>
    <w:rsid w:val="000F4E49"/>
    <w:rsid w:val="000F5AB7"/>
    <w:rsid w:val="000F6BDB"/>
    <w:rsid w:val="000F77CD"/>
    <w:rsid w:val="00114B75"/>
    <w:rsid w:val="00115D70"/>
    <w:rsid w:val="00116673"/>
    <w:rsid w:val="00117C85"/>
    <w:rsid w:val="001237B7"/>
    <w:rsid w:val="00137369"/>
    <w:rsid w:val="00137A22"/>
    <w:rsid w:val="001443BC"/>
    <w:rsid w:val="00145C9D"/>
    <w:rsid w:val="001552D5"/>
    <w:rsid w:val="00161D51"/>
    <w:rsid w:val="001A1533"/>
    <w:rsid w:val="001A41A8"/>
    <w:rsid w:val="001B1F66"/>
    <w:rsid w:val="001C6DCC"/>
    <w:rsid w:val="001E1BF1"/>
    <w:rsid w:val="001E3343"/>
    <w:rsid w:val="001E522B"/>
    <w:rsid w:val="002047BF"/>
    <w:rsid w:val="002130E2"/>
    <w:rsid w:val="00216BB9"/>
    <w:rsid w:val="0021766A"/>
    <w:rsid w:val="00221DF7"/>
    <w:rsid w:val="00223793"/>
    <w:rsid w:val="00232EC7"/>
    <w:rsid w:val="002362A0"/>
    <w:rsid w:val="00271269"/>
    <w:rsid w:val="0027626D"/>
    <w:rsid w:val="00277A8D"/>
    <w:rsid w:val="00292914"/>
    <w:rsid w:val="00294C3F"/>
    <w:rsid w:val="00294EA4"/>
    <w:rsid w:val="002C0705"/>
    <w:rsid w:val="002D2F40"/>
    <w:rsid w:val="002D5397"/>
    <w:rsid w:val="002E1860"/>
    <w:rsid w:val="002F279D"/>
    <w:rsid w:val="003041BF"/>
    <w:rsid w:val="00311D71"/>
    <w:rsid w:val="00320EA2"/>
    <w:rsid w:val="0032137B"/>
    <w:rsid w:val="0032197D"/>
    <w:rsid w:val="00325375"/>
    <w:rsid w:val="0034025B"/>
    <w:rsid w:val="00356562"/>
    <w:rsid w:val="003672A2"/>
    <w:rsid w:val="00373E5D"/>
    <w:rsid w:val="00374E8D"/>
    <w:rsid w:val="0037742B"/>
    <w:rsid w:val="00391E96"/>
    <w:rsid w:val="00397248"/>
    <w:rsid w:val="003A2D67"/>
    <w:rsid w:val="003A487A"/>
    <w:rsid w:val="003B510C"/>
    <w:rsid w:val="003C28CC"/>
    <w:rsid w:val="003E18C7"/>
    <w:rsid w:val="003E52D2"/>
    <w:rsid w:val="003F0637"/>
    <w:rsid w:val="003F1D7D"/>
    <w:rsid w:val="00425AE3"/>
    <w:rsid w:val="0043418B"/>
    <w:rsid w:val="0043746E"/>
    <w:rsid w:val="00441CD7"/>
    <w:rsid w:val="004474B5"/>
    <w:rsid w:val="00451D9C"/>
    <w:rsid w:val="00463424"/>
    <w:rsid w:val="00471DBF"/>
    <w:rsid w:val="00474B9C"/>
    <w:rsid w:val="00485847"/>
    <w:rsid w:val="004B6B96"/>
    <w:rsid w:val="004C42AC"/>
    <w:rsid w:val="004E78F4"/>
    <w:rsid w:val="004F5404"/>
    <w:rsid w:val="0053159D"/>
    <w:rsid w:val="00535E41"/>
    <w:rsid w:val="005361BD"/>
    <w:rsid w:val="00556909"/>
    <w:rsid w:val="00564F79"/>
    <w:rsid w:val="00567DD9"/>
    <w:rsid w:val="0057015E"/>
    <w:rsid w:val="005828BA"/>
    <w:rsid w:val="0058689E"/>
    <w:rsid w:val="0059197E"/>
    <w:rsid w:val="00595257"/>
    <w:rsid w:val="005A0FEB"/>
    <w:rsid w:val="005A508A"/>
    <w:rsid w:val="005C2284"/>
    <w:rsid w:val="005C58A6"/>
    <w:rsid w:val="005C777B"/>
    <w:rsid w:val="005D08C4"/>
    <w:rsid w:val="005D6AA4"/>
    <w:rsid w:val="005E3B3D"/>
    <w:rsid w:val="00603366"/>
    <w:rsid w:val="00605E11"/>
    <w:rsid w:val="006101AE"/>
    <w:rsid w:val="00610708"/>
    <w:rsid w:val="00611812"/>
    <w:rsid w:val="006128EC"/>
    <w:rsid w:val="00616C5F"/>
    <w:rsid w:val="00620AFC"/>
    <w:rsid w:val="00627B10"/>
    <w:rsid w:val="006325B5"/>
    <w:rsid w:val="00634810"/>
    <w:rsid w:val="0064060A"/>
    <w:rsid w:val="00642481"/>
    <w:rsid w:val="00642BD9"/>
    <w:rsid w:val="00650142"/>
    <w:rsid w:val="00656EB1"/>
    <w:rsid w:val="00665DF0"/>
    <w:rsid w:val="00665E3D"/>
    <w:rsid w:val="00667B5E"/>
    <w:rsid w:val="00676442"/>
    <w:rsid w:val="00693AA2"/>
    <w:rsid w:val="00696A3A"/>
    <w:rsid w:val="006B08FB"/>
    <w:rsid w:val="006B0F22"/>
    <w:rsid w:val="006B48C1"/>
    <w:rsid w:val="006D302F"/>
    <w:rsid w:val="006D4F2B"/>
    <w:rsid w:val="006E25E4"/>
    <w:rsid w:val="006F5454"/>
    <w:rsid w:val="00700B47"/>
    <w:rsid w:val="0072257E"/>
    <w:rsid w:val="0072686D"/>
    <w:rsid w:val="00734651"/>
    <w:rsid w:val="00742E67"/>
    <w:rsid w:val="007432FC"/>
    <w:rsid w:val="00753B3D"/>
    <w:rsid w:val="0075485B"/>
    <w:rsid w:val="0077405F"/>
    <w:rsid w:val="00795F80"/>
    <w:rsid w:val="007A726A"/>
    <w:rsid w:val="007B0613"/>
    <w:rsid w:val="007B0EEF"/>
    <w:rsid w:val="007D3433"/>
    <w:rsid w:val="007D4EC4"/>
    <w:rsid w:val="007D57BD"/>
    <w:rsid w:val="007E05BE"/>
    <w:rsid w:val="00810D4C"/>
    <w:rsid w:val="00811D68"/>
    <w:rsid w:val="00813601"/>
    <w:rsid w:val="008174D8"/>
    <w:rsid w:val="00830C32"/>
    <w:rsid w:val="00832ED5"/>
    <w:rsid w:val="00842C2F"/>
    <w:rsid w:val="00855F2B"/>
    <w:rsid w:val="008715BF"/>
    <w:rsid w:val="0087673C"/>
    <w:rsid w:val="0088216F"/>
    <w:rsid w:val="00893EAA"/>
    <w:rsid w:val="00895E5F"/>
    <w:rsid w:val="00896AA8"/>
    <w:rsid w:val="008A21E0"/>
    <w:rsid w:val="008A2311"/>
    <w:rsid w:val="008A39CE"/>
    <w:rsid w:val="008A6086"/>
    <w:rsid w:val="008B6089"/>
    <w:rsid w:val="008B784D"/>
    <w:rsid w:val="008C5CC3"/>
    <w:rsid w:val="008C6EEF"/>
    <w:rsid w:val="008D60B7"/>
    <w:rsid w:val="008E291A"/>
    <w:rsid w:val="008E565B"/>
    <w:rsid w:val="008E71CC"/>
    <w:rsid w:val="008F3754"/>
    <w:rsid w:val="009047D9"/>
    <w:rsid w:val="00904A1D"/>
    <w:rsid w:val="00916F6F"/>
    <w:rsid w:val="009178AB"/>
    <w:rsid w:val="009761DD"/>
    <w:rsid w:val="00977408"/>
    <w:rsid w:val="009850F9"/>
    <w:rsid w:val="009858BF"/>
    <w:rsid w:val="00986A4C"/>
    <w:rsid w:val="00995DCA"/>
    <w:rsid w:val="00996874"/>
    <w:rsid w:val="009A2C4F"/>
    <w:rsid w:val="009A369B"/>
    <w:rsid w:val="009C5A16"/>
    <w:rsid w:val="009D050E"/>
    <w:rsid w:val="009E362C"/>
    <w:rsid w:val="009E4076"/>
    <w:rsid w:val="009F23FC"/>
    <w:rsid w:val="009F6304"/>
    <w:rsid w:val="00A01781"/>
    <w:rsid w:val="00A326FF"/>
    <w:rsid w:val="00A329C0"/>
    <w:rsid w:val="00A42150"/>
    <w:rsid w:val="00A45BB8"/>
    <w:rsid w:val="00A54D9A"/>
    <w:rsid w:val="00A60E74"/>
    <w:rsid w:val="00A85470"/>
    <w:rsid w:val="00A85E56"/>
    <w:rsid w:val="00A95168"/>
    <w:rsid w:val="00A952AD"/>
    <w:rsid w:val="00A969E3"/>
    <w:rsid w:val="00AB10FE"/>
    <w:rsid w:val="00AB60BC"/>
    <w:rsid w:val="00AB69BB"/>
    <w:rsid w:val="00AC3F4C"/>
    <w:rsid w:val="00AD7FE9"/>
    <w:rsid w:val="00AF74A4"/>
    <w:rsid w:val="00B0111D"/>
    <w:rsid w:val="00B048F5"/>
    <w:rsid w:val="00B11B09"/>
    <w:rsid w:val="00B24130"/>
    <w:rsid w:val="00B33639"/>
    <w:rsid w:val="00B35D64"/>
    <w:rsid w:val="00B41342"/>
    <w:rsid w:val="00B42929"/>
    <w:rsid w:val="00B430B8"/>
    <w:rsid w:val="00B43FC4"/>
    <w:rsid w:val="00B45092"/>
    <w:rsid w:val="00B504C7"/>
    <w:rsid w:val="00B509A0"/>
    <w:rsid w:val="00B60C66"/>
    <w:rsid w:val="00B74AB4"/>
    <w:rsid w:val="00B77B3D"/>
    <w:rsid w:val="00B86DD2"/>
    <w:rsid w:val="00B95825"/>
    <w:rsid w:val="00B9695D"/>
    <w:rsid w:val="00B96AE5"/>
    <w:rsid w:val="00BA569D"/>
    <w:rsid w:val="00BB1C23"/>
    <w:rsid w:val="00BC0842"/>
    <w:rsid w:val="00BC2999"/>
    <w:rsid w:val="00BC62E0"/>
    <w:rsid w:val="00BD5ACA"/>
    <w:rsid w:val="00BD6E19"/>
    <w:rsid w:val="00BE5CC7"/>
    <w:rsid w:val="00BE6967"/>
    <w:rsid w:val="00BF699E"/>
    <w:rsid w:val="00C0357E"/>
    <w:rsid w:val="00C03C00"/>
    <w:rsid w:val="00C071EA"/>
    <w:rsid w:val="00C229E5"/>
    <w:rsid w:val="00C24318"/>
    <w:rsid w:val="00C30FD6"/>
    <w:rsid w:val="00C43B2D"/>
    <w:rsid w:val="00C524B3"/>
    <w:rsid w:val="00C57C7E"/>
    <w:rsid w:val="00C84325"/>
    <w:rsid w:val="00C90EDE"/>
    <w:rsid w:val="00CA024A"/>
    <w:rsid w:val="00CA0B78"/>
    <w:rsid w:val="00CB3B35"/>
    <w:rsid w:val="00CB62F8"/>
    <w:rsid w:val="00CB71C6"/>
    <w:rsid w:val="00CC533B"/>
    <w:rsid w:val="00CC55BA"/>
    <w:rsid w:val="00CD02BB"/>
    <w:rsid w:val="00CE7F71"/>
    <w:rsid w:val="00CF1AFA"/>
    <w:rsid w:val="00CF517E"/>
    <w:rsid w:val="00D015AF"/>
    <w:rsid w:val="00D12C4E"/>
    <w:rsid w:val="00D15C0E"/>
    <w:rsid w:val="00D21B73"/>
    <w:rsid w:val="00D318EB"/>
    <w:rsid w:val="00D40EB8"/>
    <w:rsid w:val="00D50895"/>
    <w:rsid w:val="00D51974"/>
    <w:rsid w:val="00D559F6"/>
    <w:rsid w:val="00D65017"/>
    <w:rsid w:val="00D77462"/>
    <w:rsid w:val="00D8230D"/>
    <w:rsid w:val="00DA4CD9"/>
    <w:rsid w:val="00DB2568"/>
    <w:rsid w:val="00DD55BF"/>
    <w:rsid w:val="00DE6DAE"/>
    <w:rsid w:val="00DF0440"/>
    <w:rsid w:val="00DF3166"/>
    <w:rsid w:val="00E314BE"/>
    <w:rsid w:val="00E36263"/>
    <w:rsid w:val="00E371FF"/>
    <w:rsid w:val="00E67F6E"/>
    <w:rsid w:val="00E87649"/>
    <w:rsid w:val="00E956EA"/>
    <w:rsid w:val="00EA1348"/>
    <w:rsid w:val="00EB3EDE"/>
    <w:rsid w:val="00EB516F"/>
    <w:rsid w:val="00EC683B"/>
    <w:rsid w:val="00ED42ED"/>
    <w:rsid w:val="00ED7A22"/>
    <w:rsid w:val="00ED7E0E"/>
    <w:rsid w:val="00EE463A"/>
    <w:rsid w:val="00EE65D5"/>
    <w:rsid w:val="00EE734B"/>
    <w:rsid w:val="00EF4F0F"/>
    <w:rsid w:val="00EF53DC"/>
    <w:rsid w:val="00F054E2"/>
    <w:rsid w:val="00F2124F"/>
    <w:rsid w:val="00F25C4D"/>
    <w:rsid w:val="00F31940"/>
    <w:rsid w:val="00F3341E"/>
    <w:rsid w:val="00F352B3"/>
    <w:rsid w:val="00F639A0"/>
    <w:rsid w:val="00F8399E"/>
    <w:rsid w:val="00F83B24"/>
    <w:rsid w:val="00F84567"/>
    <w:rsid w:val="00F9465F"/>
    <w:rsid w:val="00F96B8E"/>
    <w:rsid w:val="00FA08C6"/>
    <w:rsid w:val="00FA0B92"/>
    <w:rsid w:val="00FA2CF2"/>
    <w:rsid w:val="00FF5CF9"/>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D478"/>
  <w15:docId w15:val="{53081F1B-30DC-4D6A-8445-45A51CAE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86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D7FE9"/>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9BB"/>
    <w:pPr>
      <w:ind w:left="720"/>
      <w:contextualSpacing/>
    </w:pPr>
  </w:style>
  <w:style w:type="paragraph" w:styleId="BalloonText">
    <w:name w:val="Balloon Text"/>
    <w:basedOn w:val="Normal"/>
    <w:link w:val="BalloonTextChar"/>
    <w:uiPriority w:val="99"/>
    <w:semiHidden/>
    <w:unhideWhenUsed/>
    <w:rsid w:val="00AF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A4"/>
    <w:rPr>
      <w:rFonts w:ascii="Tahoma" w:hAnsi="Tahoma" w:cs="Tahoma"/>
      <w:sz w:val="16"/>
      <w:szCs w:val="16"/>
    </w:rPr>
  </w:style>
  <w:style w:type="character" w:customStyle="1" w:styleId="Vnbnnidung">
    <w:name w:val="Văn bản nội dung_"/>
    <w:basedOn w:val="DefaultParagraphFont"/>
    <w:link w:val="Vnbnnidung0"/>
    <w:rsid w:val="00D559F6"/>
    <w:rPr>
      <w:rFonts w:eastAsia="Times New Roman" w:cs="Times New Roman"/>
      <w:sz w:val="26"/>
      <w:szCs w:val="26"/>
    </w:rPr>
  </w:style>
  <w:style w:type="paragraph" w:customStyle="1" w:styleId="Vnbnnidung0">
    <w:name w:val="Văn bản nội dung"/>
    <w:basedOn w:val="Normal"/>
    <w:link w:val="Vnbnnidung"/>
    <w:rsid w:val="00D559F6"/>
    <w:pPr>
      <w:widowControl w:val="0"/>
      <w:spacing w:after="100" w:line="276" w:lineRule="auto"/>
      <w:ind w:firstLine="400"/>
    </w:pPr>
    <w:rPr>
      <w:rFonts w:eastAsia="Times New Roman" w:cs="Times New Roman"/>
      <w:sz w:val="26"/>
      <w:szCs w:val="26"/>
    </w:rPr>
  </w:style>
  <w:style w:type="paragraph" w:styleId="Header">
    <w:name w:val="header"/>
    <w:basedOn w:val="Normal"/>
    <w:link w:val="HeaderChar"/>
    <w:uiPriority w:val="99"/>
    <w:unhideWhenUsed/>
    <w:rsid w:val="00C0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C00"/>
  </w:style>
  <w:style w:type="paragraph" w:styleId="Footer">
    <w:name w:val="footer"/>
    <w:basedOn w:val="Normal"/>
    <w:link w:val="FooterChar"/>
    <w:uiPriority w:val="99"/>
    <w:unhideWhenUsed/>
    <w:rsid w:val="00C0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00"/>
  </w:style>
  <w:style w:type="paragraph" w:styleId="NoSpacing">
    <w:name w:val="No Spacing"/>
    <w:uiPriority w:val="1"/>
    <w:qFormat/>
    <w:rsid w:val="00896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3306">
      <w:bodyDiv w:val="1"/>
      <w:marLeft w:val="0"/>
      <w:marRight w:val="0"/>
      <w:marTop w:val="0"/>
      <w:marBottom w:val="0"/>
      <w:divBdr>
        <w:top w:val="none" w:sz="0" w:space="0" w:color="auto"/>
        <w:left w:val="none" w:sz="0" w:space="0" w:color="auto"/>
        <w:bottom w:val="none" w:sz="0" w:space="0" w:color="auto"/>
        <w:right w:val="none" w:sz="0" w:space="0" w:color="auto"/>
      </w:divBdr>
    </w:div>
    <w:div w:id="821308508">
      <w:bodyDiv w:val="1"/>
      <w:marLeft w:val="0"/>
      <w:marRight w:val="0"/>
      <w:marTop w:val="0"/>
      <w:marBottom w:val="0"/>
      <w:divBdr>
        <w:top w:val="none" w:sz="0" w:space="0" w:color="auto"/>
        <w:left w:val="none" w:sz="0" w:space="0" w:color="auto"/>
        <w:bottom w:val="none" w:sz="0" w:space="0" w:color="auto"/>
        <w:right w:val="none" w:sz="0" w:space="0" w:color="auto"/>
      </w:divBdr>
    </w:div>
    <w:div w:id="9998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36-2020-nd-cp-huong-dan-luat-phong-chay-va-chua-chay-458292.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quyet-dinh-630-qd-ttg-2020-nang-cao-hieu-luc-thuc-hien-chinh-sach-phap-luat-phong-chay-chua-chay-442197.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van-hoa-xa-hoi/thong-tu-149-2020-tt-bca-huong-dan-luat-phong-chay-va-chua-chay-461716.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36-2020-nd-cp-huong-dan-luat-phong-chay-va-chua-chay-4582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A7C9-CB1E-4EB0-B2B9-D25CF278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2021-11-29T07:08:00Z</cp:lastPrinted>
  <dcterms:created xsi:type="dcterms:W3CDTF">2022-04-29T03:18:00Z</dcterms:created>
  <dcterms:modified xsi:type="dcterms:W3CDTF">2022-05-04T07:44:00Z</dcterms:modified>
</cp:coreProperties>
</file>