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5670"/>
      </w:tblGrid>
      <w:tr w:rsidR="00E21028" w:rsidRPr="00ED021D" w:rsidTr="00E11A11">
        <w:trPr>
          <w:trHeight w:val="841"/>
        </w:trPr>
        <w:tc>
          <w:tcPr>
            <w:tcW w:w="4077" w:type="dxa"/>
          </w:tcPr>
          <w:p w:rsidR="00E21028" w:rsidRPr="00ED021D" w:rsidRDefault="004C6610" w:rsidP="00D52216">
            <w:pPr>
              <w:spacing w:after="0" w:line="240" w:lineRule="auto"/>
              <w:jc w:val="center"/>
              <w:rPr>
                <w:rFonts w:ascii="Times New Roman" w:hAnsi="Times New Roman" w:cs="Times New Roman"/>
                <w:b/>
                <w:color w:val="000000" w:themeColor="text1"/>
                <w:sz w:val="26"/>
                <w:szCs w:val="26"/>
                <w:lang w:val="en-US"/>
              </w:rPr>
            </w:pPr>
            <w:r w:rsidRPr="004C6610">
              <w:rPr>
                <w:rFonts w:ascii="Times New Roman" w:hAnsi="Times New Roman" w:cs="Times New Roman"/>
                <w:b/>
                <w:color w:val="000000" w:themeColor="text1"/>
                <w:sz w:val="26"/>
                <w:szCs w:val="26"/>
                <w:lang w:val="en-US"/>
              </w:rPr>
              <w:t>BỘ TÀI CHÍNH</w:t>
            </w:r>
          </w:p>
          <w:p w:rsidR="001F0893" w:rsidRPr="00ED021D" w:rsidRDefault="004C6610" w:rsidP="00D52216">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2051" type="#_x0000_t34" style="position:absolute;left:0;text-align:left;margin-left:66.55pt;margin-top:3.55pt;width:64.95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rsSHwIAADw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" adj="10792,-44733600,-50417"/>
              </w:pict>
            </w:r>
          </w:p>
        </w:tc>
        <w:tc>
          <w:tcPr>
            <w:tcW w:w="5670" w:type="dxa"/>
          </w:tcPr>
          <w:p w:rsidR="00E21028" w:rsidRPr="00ED021D" w:rsidRDefault="004C6610" w:rsidP="00D52216">
            <w:pPr>
              <w:spacing w:after="0" w:line="240" w:lineRule="auto"/>
              <w:jc w:val="center"/>
              <w:rPr>
                <w:rFonts w:ascii="Times New Roman" w:hAnsi="Times New Roman" w:cs="Times New Roman"/>
                <w:b/>
                <w:color w:val="000000" w:themeColor="text1"/>
                <w:sz w:val="26"/>
                <w:szCs w:val="26"/>
              </w:rPr>
            </w:pPr>
            <w:r w:rsidRPr="004C6610">
              <w:rPr>
                <w:rFonts w:ascii="Times New Roman" w:hAnsi="Times New Roman" w:cs="Times New Roman"/>
                <w:b/>
                <w:color w:val="000000" w:themeColor="text1"/>
                <w:sz w:val="26"/>
                <w:szCs w:val="26"/>
              </w:rPr>
              <w:t>CỘNG HÒA XÃ HỘI CHỦ NGHĨA VIỆT NAM</w:t>
            </w:r>
          </w:p>
          <w:p w:rsidR="00E21028" w:rsidRPr="00ED021D" w:rsidRDefault="004C6610" w:rsidP="00D52216">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type id="_x0000_t32" coordsize="21600,21600" o:spt="32" o:oned="t" path="m,l21600,21600e" filled="f">
                  <v:path arrowok="t" fillok="f" o:connecttype="none"/>
                  <o:lock v:ext="edit" shapetype="t"/>
                </v:shapetype>
                <v:shape id="AutoShape 3" o:spid="_x0000_s2050" type="#_x0000_t32" style="position:absolute;left:0;text-align:left;margin-left:45.35pt;margin-top:19.9pt;width:179.25pt;height:0;z-index:251661312;visibility:visible;mso-wrap-distance-top:-3e-5mm;mso-wrap-distance-bottom:-3e-5mm" adj="-40278,-1,-40278"/>
              </w:pict>
            </w:r>
            <w:r w:rsidRPr="004C6610">
              <w:rPr>
                <w:rFonts w:ascii="Times New Roman" w:hAnsi="Times New Roman" w:cs="Times New Roman"/>
                <w:b/>
                <w:color w:val="000000" w:themeColor="text1"/>
                <w:sz w:val="28"/>
                <w:szCs w:val="28"/>
              </w:rPr>
              <w:t>Độc lập – Tự do – Hạnh phúc</w:t>
            </w:r>
          </w:p>
        </w:tc>
      </w:tr>
      <w:tr w:rsidR="00E21028" w:rsidRPr="00ED021D" w:rsidTr="00E11A11">
        <w:trPr>
          <w:trHeight w:val="1546"/>
        </w:trPr>
        <w:tc>
          <w:tcPr>
            <w:tcW w:w="4077" w:type="dxa"/>
          </w:tcPr>
          <w:p w:rsidR="00000000" w:rsidRDefault="004C6610">
            <w:pPr>
              <w:keepNext/>
              <w:keepLines/>
              <w:tabs>
                <w:tab w:val="left" w:pos="540"/>
              </w:tabs>
              <w:spacing w:before="120" w:after="120" w:line="240" w:lineRule="auto"/>
              <w:ind w:left="432"/>
              <w:jc w:val="both"/>
              <w:outlineLvl w:val="0"/>
              <w:rPr>
                <w:rFonts w:ascii="Times New Roman" w:hAnsi="Times New Roman" w:cs="Times New Roman"/>
                <w:color w:val="000000" w:themeColor="text1"/>
                <w:sz w:val="26"/>
                <w:szCs w:val="26"/>
              </w:rPr>
            </w:pPr>
            <w:r w:rsidRPr="004C6610">
              <w:rPr>
                <w:rFonts w:ascii="Times New Roman" w:hAnsi="Times New Roman" w:cs="Times New Roman"/>
                <w:color w:val="000000" w:themeColor="text1"/>
                <w:sz w:val="26"/>
                <w:szCs w:val="26"/>
              </w:rPr>
              <w:t xml:space="preserve">       Số:          /</w:t>
            </w:r>
            <w:r w:rsidRPr="004C6610">
              <w:rPr>
                <w:rFonts w:ascii="Times New Roman" w:hAnsi="Times New Roman" w:cs="Times New Roman"/>
                <w:color w:val="000000" w:themeColor="text1"/>
                <w:sz w:val="26"/>
                <w:szCs w:val="26"/>
                <w:lang w:val="en-US"/>
              </w:rPr>
              <w:t>BTC</w:t>
            </w:r>
            <w:r w:rsidRPr="004C6610">
              <w:rPr>
                <w:rFonts w:ascii="Times New Roman" w:hAnsi="Times New Roman" w:cs="Times New Roman"/>
                <w:color w:val="000000" w:themeColor="text1"/>
                <w:sz w:val="26"/>
                <w:szCs w:val="26"/>
              </w:rPr>
              <w:t>-</w:t>
            </w:r>
            <w:r w:rsidRPr="004C6610">
              <w:rPr>
                <w:rFonts w:ascii="Times New Roman" w:hAnsi="Times New Roman" w:cs="Times New Roman"/>
                <w:color w:val="000000" w:themeColor="text1"/>
                <w:sz w:val="26"/>
                <w:szCs w:val="26"/>
                <w:lang w:val="en-US"/>
              </w:rPr>
              <w:t>CNTT</w:t>
            </w:r>
          </w:p>
          <w:tbl>
            <w:tblPr>
              <w:tblW w:w="0" w:type="auto"/>
              <w:tblBorders>
                <w:top w:val="nil"/>
                <w:left w:val="nil"/>
                <w:bottom w:val="nil"/>
                <w:right w:val="nil"/>
              </w:tblBorders>
              <w:tblLook w:val="0000"/>
            </w:tblPr>
            <w:tblGrid>
              <w:gridCol w:w="3861"/>
            </w:tblGrid>
            <w:tr w:rsidR="0037331B" w:rsidRPr="00ED021D">
              <w:trPr>
                <w:trHeight w:val="417"/>
              </w:trPr>
              <w:tc>
                <w:tcPr>
                  <w:tcW w:w="0" w:type="auto"/>
                </w:tcPr>
                <w:p w:rsidR="00850394" w:rsidRPr="00ED021D" w:rsidRDefault="004C6610" w:rsidP="00850394">
                  <w:pPr>
                    <w:pStyle w:val="Default"/>
                    <w:spacing w:line="276" w:lineRule="auto"/>
                    <w:jc w:val="both"/>
                    <w:rPr>
                      <w:color w:val="000000" w:themeColor="text1"/>
                    </w:rPr>
                  </w:pPr>
                  <w:r w:rsidRPr="004C6610">
                    <w:rPr>
                      <w:color w:val="000000" w:themeColor="text1"/>
                    </w:rPr>
                    <w:t xml:space="preserve">V/v công bố thông tin CSDL của Bộ Tài chính được khai thác, sử dụng thay thế giấy tờ trong thành phần hồ sơ TTHC </w:t>
                  </w:r>
                </w:p>
                <w:p w:rsidR="00850394" w:rsidRPr="00ED021D" w:rsidRDefault="00850394" w:rsidP="00850394">
                  <w:pPr>
                    <w:pStyle w:val="Default"/>
                    <w:spacing w:line="276" w:lineRule="auto"/>
                    <w:jc w:val="both"/>
                    <w:rPr>
                      <w:color w:val="000000" w:themeColor="text1"/>
                    </w:rPr>
                  </w:pPr>
                </w:p>
                <w:p w:rsidR="00850394" w:rsidRPr="00ED021D" w:rsidRDefault="00850394" w:rsidP="00850394">
                  <w:pPr>
                    <w:pStyle w:val="Default"/>
                    <w:spacing w:line="276" w:lineRule="auto"/>
                    <w:jc w:val="both"/>
                    <w:rPr>
                      <w:color w:val="000000" w:themeColor="text1"/>
                    </w:rPr>
                  </w:pPr>
                </w:p>
              </w:tc>
            </w:tr>
          </w:tbl>
          <w:p w:rsidR="00020731" w:rsidRPr="00ED021D" w:rsidRDefault="00020731" w:rsidP="00D52216">
            <w:pPr>
              <w:spacing w:after="0"/>
              <w:jc w:val="center"/>
              <w:rPr>
                <w:rFonts w:ascii="Times New Roman" w:hAnsi="Times New Roman"/>
                <w:iCs/>
                <w:color w:val="000000" w:themeColor="text1"/>
                <w:sz w:val="24"/>
                <w:szCs w:val="24"/>
                <w:lang w:val="nl-NL"/>
              </w:rPr>
            </w:pPr>
          </w:p>
        </w:tc>
        <w:tc>
          <w:tcPr>
            <w:tcW w:w="5670" w:type="dxa"/>
          </w:tcPr>
          <w:p w:rsidR="00E21028" w:rsidRPr="00ED021D" w:rsidRDefault="004C6610" w:rsidP="00E66E6D">
            <w:pPr>
              <w:spacing w:before="120" w:after="0" w:line="240" w:lineRule="auto"/>
              <w:jc w:val="center"/>
              <w:rPr>
                <w:rFonts w:ascii="Times New Roman" w:hAnsi="Times New Roman" w:cs="Times New Roman"/>
                <w:i/>
                <w:color w:val="000000" w:themeColor="text1"/>
                <w:sz w:val="28"/>
                <w:szCs w:val="28"/>
                <w:lang w:val="en-US"/>
              </w:rPr>
            </w:pPr>
            <w:r w:rsidRPr="004C6610">
              <w:rPr>
                <w:rFonts w:ascii="Times New Roman" w:hAnsi="Times New Roman" w:cs="Times New Roman"/>
                <w:i/>
                <w:color w:val="000000" w:themeColor="text1"/>
                <w:sz w:val="28"/>
                <w:szCs w:val="28"/>
              </w:rPr>
              <w:t xml:space="preserve">Hà Nội, ngày </w:t>
            </w:r>
            <w:r w:rsidRPr="004C6610">
              <w:rPr>
                <w:rFonts w:ascii="Times New Roman" w:hAnsi="Times New Roman" w:cs="Times New Roman"/>
                <w:i/>
                <w:color w:val="000000" w:themeColor="text1"/>
                <w:sz w:val="28"/>
                <w:szCs w:val="28"/>
                <w:lang w:val="en-US"/>
              </w:rPr>
              <w:t xml:space="preserve">     </w:t>
            </w:r>
            <w:r w:rsidRPr="004C6610">
              <w:rPr>
                <w:rFonts w:ascii="Times New Roman" w:hAnsi="Times New Roman" w:cs="Times New Roman"/>
                <w:i/>
                <w:color w:val="000000" w:themeColor="text1"/>
                <w:sz w:val="28"/>
                <w:szCs w:val="28"/>
              </w:rPr>
              <w:t xml:space="preserve"> tháng </w:t>
            </w:r>
            <w:r w:rsidRPr="004C6610">
              <w:rPr>
                <w:rFonts w:ascii="Times New Roman" w:hAnsi="Times New Roman" w:cs="Times New Roman"/>
                <w:i/>
                <w:color w:val="000000" w:themeColor="text1"/>
                <w:sz w:val="28"/>
                <w:szCs w:val="28"/>
                <w:lang w:val="en-US"/>
              </w:rPr>
              <w:t xml:space="preserve">   </w:t>
            </w:r>
            <w:r w:rsidRPr="004C6610">
              <w:rPr>
                <w:rFonts w:ascii="Times New Roman" w:hAnsi="Times New Roman" w:cs="Times New Roman"/>
                <w:i/>
                <w:color w:val="000000" w:themeColor="text1"/>
                <w:sz w:val="28"/>
                <w:szCs w:val="28"/>
              </w:rPr>
              <w:t xml:space="preserve"> </w:t>
            </w:r>
            <w:r w:rsidRPr="004C6610">
              <w:rPr>
                <w:rFonts w:ascii="Times New Roman" w:hAnsi="Times New Roman" w:cs="Times New Roman"/>
                <w:i/>
                <w:color w:val="000000" w:themeColor="text1"/>
                <w:sz w:val="28"/>
                <w:szCs w:val="28"/>
                <w:lang w:val="en-US"/>
              </w:rPr>
              <w:t xml:space="preserve"> </w:t>
            </w:r>
            <w:r w:rsidRPr="004C6610">
              <w:rPr>
                <w:rFonts w:ascii="Times New Roman" w:hAnsi="Times New Roman" w:cs="Times New Roman"/>
                <w:i/>
                <w:color w:val="000000" w:themeColor="text1"/>
                <w:sz w:val="28"/>
                <w:szCs w:val="28"/>
              </w:rPr>
              <w:t>năm</w:t>
            </w:r>
            <w:r w:rsidRPr="004C6610">
              <w:rPr>
                <w:rFonts w:ascii="Times New Roman" w:hAnsi="Times New Roman" w:cs="Times New Roman"/>
                <w:i/>
                <w:color w:val="000000" w:themeColor="text1"/>
                <w:sz w:val="28"/>
                <w:szCs w:val="28"/>
                <w:lang w:val="en-US"/>
              </w:rPr>
              <w:t xml:space="preserve"> 2026   </w:t>
            </w:r>
          </w:p>
        </w:tc>
      </w:tr>
    </w:tbl>
    <w:p w:rsidR="00AB0CEC" w:rsidRPr="00ED021D" w:rsidRDefault="00AB0CEC" w:rsidP="00850394">
      <w:pPr>
        <w:spacing w:after="0" w:line="240" w:lineRule="auto"/>
        <w:ind w:left="1440" w:hanging="1440"/>
        <w:jc w:val="center"/>
        <w:rPr>
          <w:rFonts w:ascii="Times New Roman" w:hAnsi="Times New Roman" w:cs="Times New Roman"/>
          <w:color w:val="000000" w:themeColor="text1"/>
          <w:sz w:val="28"/>
          <w:szCs w:val="28"/>
          <w:lang w:val="en-US"/>
        </w:rPr>
      </w:pPr>
    </w:p>
    <w:p w:rsidR="00A45AD1" w:rsidRPr="00ED021D" w:rsidRDefault="004C6610" w:rsidP="00850394">
      <w:pPr>
        <w:spacing w:after="0" w:line="240" w:lineRule="auto"/>
        <w:ind w:left="1440" w:hanging="1440"/>
        <w:jc w:val="center"/>
        <w:rPr>
          <w:rFonts w:ascii="Times New Roman" w:eastAsia="Calibri" w:hAnsi="Times New Roman" w:cs="Times New Roman"/>
          <w:color w:val="000000" w:themeColor="text1"/>
          <w:sz w:val="28"/>
          <w:szCs w:val="28"/>
          <w:lang w:val="nl-NL"/>
        </w:rPr>
      </w:pPr>
      <w:r w:rsidRPr="004C6610">
        <w:rPr>
          <w:rFonts w:ascii="Times New Roman" w:hAnsi="Times New Roman" w:cs="Times New Roman"/>
          <w:color w:val="000000" w:themeColor="text1"/>
          <w:sz w:val="28"/>
          <w:szCs w:val="28"/>
        </w:rPr>
        <w:t>Kính gửi</w:t>
      </w:r>
      <w:r w:rsidRPr="004C6610">
        <w:rPr>
          <w:rFonts w:ascii="Times New Roman" w:hAnsi="Times New Roman" w:cs="Times New Roman"/>
          <w:color w:val="000000" w:themeColor="text1"/>
          <w:sz w:val="28"/>
          <w:szCs w:val="28"/>
          <w:lang w:val="en-US"/>
        </w:rPr>
        <w:t xml:space="preserve">: </w:t>
      </w:r>
      <w:r w:rsidRPr="004C6610">
        <w:rPr>
          <w:rFonts w:ascii="Times New Roman" w:eastAsia="Calibri" w:hAnsi="Times New Roman" w:cs="Times New Roman"/>
          <w:color w:val="000000" w:themeColor="text1"/>
          <w:sz w:val="28"/>
          <w:szCs w:val="28"/>
          <w:lang w:val="nl-NL"/>
        </w:rPr>
        <w:t>Các Cục, đơn vị liên quan thuộc các Bộ, cơ quan ngang Bộ</w:t>
      </w:r>
    </w:p>
    <w:p w:rsidR="00850394" w:rsidRPr="00ED021D" w:rsidRDefault="004C6610" w:rsidP="00850394">
      <w:pPr>
        <w:spacing w:after="0" w:line="240" w:lineRule="auto"/>
        <w:ind w:left="1440" w:hanging="1440"/>
        <w:jc w:val="center"/>
        <w:rPr>
          <w:rFonts w:ascii="Times New Roman" w:eastAsia="Calibri" w:hAnsi="Times New Roman" w:cs="Times New Roman"/>
          <w:color w:val="000000" w:themeColor="text1"/>
          <w:sz w:val="28"/>
          <w:szCs w:val="28"/>
          <w:lang w:val="nl-NL"/>
        </w:rPr>
      </w:pPr>
      <w:r w:rsidRPr="004C6610">
        <w:rPr>
          <w:rFonts w:ascii="Times New Roman" w:eastAsia="Calibri" w:hAnsi="Times New Roman" w:cs="Times New Roman"/>
          <w:color w:val="000000" w:themeColor="text1"/>
          <w:sz w:val="28"/>
          <w:szCs w:val="28"/>
          <w:lang w:val="nl-NL"/>
        </w:rPr>
        <w:t>UBND các tỉnh, thành phố trực thuộc Trung ương</w:t>
      </w:r>
    </w:p>
    <w:p w:rsidR="00AB0CEC" w:rsidRPr="00ED021D" w:rsidRDefault="00AB0CEC" w:rsidP="00850394">
      <w:pPr>
        <w:spacing w:after="0" w:line="240" w:lineRule="auto"/>
        <w:ind w:left="1440" w:hanging="1440"/>
        <w:jc w:val="center"/>
        <w:rPr>
          <w:rFonts w:ascii="Times New Roman" w:eastAsia="Calibri" w:hAnsi="Times New Roman" w:cs="Times New Roman"/>
          <w:color w:val="000000" w:themeColor="text1"/>
          <w:sz w:val="28"/>
          <w:szCs w:val="28"/>
          <w:lang w:val="nl-NL"/>
        </w:rPr>
      </w:pPr>
    </w:p>
    <w:p w:rsidR="00850394" w:rsidRPr="00ED021D" w:rsidRDefault="00850394" w:rsidP="00850394">
      <w:pPr>
        <w:spacing w:after="0" w:line="240" w:lineRule="auto"/>
        <w:ind w:left="1440" w:hanging="1440"/>
        <w:jc w:val="center"/>
        <w:rPr>
          <w:rFonts w:ascii="Times New Roman" w:eastAsia="Calibri" w:hAnsi="Times New Roman" w:cs="Times New Roman"/>
          <w:color w:val="000000" w:themeColor="text1"/>
          <w:sz w:val="28"/>
          <w:szCs w:val="28"/>
          <w:lang w:val="nl-NL"/>
        </w:rPr>
      </w:pPr>
    </w:p>
    <w:p w:rsidR="00A75816" w:rsidRPr="00ED021D"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lang w:val="sv-SE"/>
        </w:rPr>
        <w:t>Thực hiện yêu cầu tại Nghị quyết số 66.7/NQ-CP ngày 15/11/2025 của Chính phủ về quy định cắt giảm, đơn giản hóa thủ tục hành chính (TTHC) dựa trên dữ liệu, Bộ Tài chính đã hoàn thành việc ban hành các Quyết định về tài liệu hướng dẫn kết nối phục vụ khai thác, sử dụng thay thế giấy tờ trong thành phần hồ sơ TTHC và hướng dẫn kết nối để khai thác liên quan đến các cơ sở dữ liệu (CSDL) về đăng ký doanh nghiệp, hợp tác xã, hộ kinh doanh; CSDL quốc gia về bảo hiểm; CSDL chuyên ngành về đấu thầu.</w:t>
      </w:r>
    </w:p>
    <w:p w:rsidR="006D16E2" w:rsidRPr="00ED021D"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lang w:val="sv-SE"/>
        </w:rPr>
        <w:t>Để triển khai đồng bộ việc kết nối, khai thác, sử dụng dữ liệu trong giải quyết TTHC theo đúng chỉ đạo của Chính phủ, Bộ Tài chính thông báo đến các Bộ, ngành, địa phương các Quyết định về tài liệu hướng dẫn kết nối phục vụ khai thác, sử dụng thay thế giấy tờ trong thành phần hồ sơ TTHC và hướng dẫn kết nối để khai thác, gồm: (1) Quyết định số 50/QĐ-BTC ngày 14/01/2026 về công bố dữ liệu và hướng dẫn kết nối sử dụng dữ liệu đăng ký doanh nghiệp, hợp tác xã, hộ kinh doanh thay thế giấy tờ trong giải quyết TTHC; (2) Quyết định số 241/QĐ-BTC ngày 05/02/2026 về công bố dữ liệu quốc gia về bảo hiểm và hướng dẫn kết nối, khai thác sử dụng dữ liệu quốc gia về bảo hiểm thay thế giấy tờ trong giải quyết TTHC;</w:t>
      </w:r>
      <w:r w:rsidR="0038112D">
        <w:rPr>
          <w:color w:val="000000" w:themeColor="text1"/>
          <w:sz w:val="28"/>
          <w:szCs w:val="28"/>
          <w:lang w:val="sv-SE"/>
        </w:rPr>
        <w:t xml:space="preserve"> </w:t>
      </w:r>
      <w:r w:rsidRPr="004C6610">
        <w:rPr>
          <w:color w:val="000000" w:themeColor="text1"/>
          <w:sz w:val="28"/>
          <w:szCs w:val="28"/>
          <w:lang w:val="sv-SE"/>
        </w:rPr>
        <w:t>(3)</w:t>
      </w:r>
      <w:r w:rsidR="0038112D">
        <w:rPr>
          <w:color w:val="000000" w:themeColor="text1"/>
          <w:sz w:val="28"/>
          <w:szCs w:val="28"/>
          <w:lang w:val="sv-SE"/>
        </w:rPr>
        <w:t xml:space="preserve"> </w:t>
      </w:r>
      <w:r w:rsidRPr="004C6610">
        <w:rPr>
          <w:color w:val="000000" w:themeColor="text1"/>
          <w:sz w:val="28"/>
          <w:szCs w:val="28"/>
          <w:lang w:val="sv-SE"/>
        </w:rPr>
        <w:t xml:space="preserve">Quyết định số 1090/QĐ-BTC ngày 07/5/2026 về công bố dữ liệu chuyên ngành về đấu thầu và hướng dẫn kết nối, khai thác sử dụng dữ liệu chuyên ngành về đấu thầu thay thế giấy tờ trong giải quyết TTHC </w:t>
      </w:r>
      <w:r w:rsidRPr="004C6610">
        <w:rPr>
          <w:i/>
          <w:color w:val="000000" w:themeColor="text1"/>
          <w:sz w:val="28"/>
          <w:szCs w:val="28"/>
          <w:lang w:val="sv-SE"/>
        </w:rPr>
        <w:t>(chi tiết các Quyết định và tài liệu hướng dẫn xem tại mã QR kèm theo).</w:t>
      </w:r>
      <w:r w:rsidRPr="004C6610">
        <w:rPr>
          <w:color w:val="000000" w:themeColor="text1"/>
          <w:sz w:val="28"/>
          <w:szCs w:val="28"/>
          <w:lang w:val="sv-SE"/>
        </w:rPr>
        <w:t xml:space="preserve"> Trong quá trình triển khai thực hiện nếu có vướng mắc vui lòng liên hệ Bộ Tài chính. </w:t>
      </w:r>
    </w:p>
    <w:p w:rsidR="006D16E2" w:rsidRPr="00156688"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rPr>
        <w:t xml:space="preserve">Đầu mối hỗ trợ kết nối, khai thác CSDL </w:t>
      </w:r>
      <w:r w:rsidRPr="004C6610">
        <w:rPr>
          <w:color w:val="000000" w:themeColor="text1"/>
          <w:sz w:val="28"/>
          <w:szCs w:val="28"/>
          <w:lang w:val="sv-SE"/>
        </w:rPr>
        <w:t>về đăng ký doanh nghiệp, hợp tác xã, hộ kinh doanh, liên hệ đồng chí: Nguyễn Thị Quỳnh - chuyên viên; Điện thoại: 02438489912; Email: nguyenthiquynh@mof.gov.vn.</w:t>
      </w:r>
    </w:p>
    <w:p w:rsidR="006D16E2" w:rsidRPr="00156688"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rPr>
        <w:lastRenderedPageBreak/>
        <w:t>Đầu mối hỗ trợ kết nối, khai thác CSDL</w:t>
      </w:r>
      <w:r w:rsidRPr="004C6610">
        <w:rPr>
          <w:color w:val="000000" w:themeColor="text1"/>
          <w:sz w:val="28"/>
          <w:szCs w:val="28"/>
          <w:lang w:val="sv-SE"/>
        </w:rPr>
        <w:t xml:space="preserve"> quốc gia về bảo hiểm, liên hệ đồng chí: Nguyễn Việt Cường - Phó Trưởng phòng Quản lý Dữ liệu Trung tâm CNTT&amp; Chuyển đổi số; Điện thoại: 0904250708; Email: cuongnv@vss.gov.vn.</w:t>
      </w:r>
    </w:p>
    <w:p w:rsidR="002A2932" w:rsidRPr="00156688"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rPr>
        <w:t xml:space="preserve">Đầu mối hỗ trợ kết nối, khai thác CSDL </w:t>
      </w:r>
      <w:r w:rsidRPr="004C6610">
        <w:rPr>
          <w:color w:val="000000" w:themeColor="text1"/>
          <w:sz w:val="28"/>
          <w:szCs w:val="28"/>
          <w:lang w:val="sv-SE"/>
        </w:rPr>
        <w:t xml:space="preserve">chuyên ngành về đấu thầu, liên hệ đồng chí: Nguyễn Trọng Khải - chuyên viên; Điện thoại: 081.389.4350; Email: </w:t>
      </w:r>
      <w:hyperlink r:id="rId11" w:history="1">
        <w:r w:rsidRPr="004C6610">
          <w:rPr>
            <w:rStyle w:val="Hyperlink"/>
            <w:color w:val="000000" w:themeColor="text1"/>
            <w:sz w:val="28"/>
            <w:szCs w:val="28"/>
            <w:u w:val="none"/>
            <w:lang w:val="sv-SE"/>
          </w:rPr>
          <w:t>nguyentrongkhai@mof.gov.vn</w:t>
        </w:r>
      </w:hyperlink>
      <w:r w:rsidRPr="004C6610">
        <w:rPr>
          <w:color w:val="000000" w:themeColor="text1"/>
          <w:sz w:val="28"/>
          <w:szCs w:val="28"/>
          <w:lang w:val="sv-SE"/>
        </w:rPr>
        <w:t>.</w:t>
      </w:r>
    </w:p>
    <w:p w:rsidR="00AB0CEC" w:rsidRPr="00ED021D" w:rsidRDefault="004C6610" w:rsidP="00845E0C">
      <w:pPr>
        <w:pStyle w:val="NormalWeb"/>
        <w:spacing w:before="120" w:beforeAutospacing="0" w:after="0" w:afterAutospacing="0" w:line="340" w:lineRule="exact"/>
        <w:ind w:firstLine="567"/>
        <w:jc w:val="both"/>
        <w:rPr>
          <w:color w:val="000000" w:themeColor="text1"/>
          <w:sz w:val="28"/>
          <w:szCs w:val="28"/>
          <w:lang w:val="sv-SE"/>
        </w:rPr>
      </w:pPr>
      <w:r w:rsidRPr="004C6610">
        <w:rPr>
          <w:color w:val="000000" w:themeColor="text1"/>
          <w:sz w:val="28"/>
          <w:szCs w:val="28"/>
          <w:lang w:val="sv-SE"/>
        </w:rPr>
        <w:t xml:space="preserve">Bộ Tài chính trân trọng cảm ơn sự quan tâm, phối hợp </w:t>
      </w:r>
      <w:r w:rsidRPr="004C6610">
        <w:rPr>
          <w:color w:val="000000" w:themeColor="text1"/>
          <w:sz w:val="28"/>
          <w:szCs w:val="28"/>
        </w:rPr>
        <w:t>chặt chẽ</w:t>
      </w:r>
      <w:r w:rsidRPr="004C6610">
        <w:rPr>
          <w:color w:val="000000" w:themeColor="text1"/>
          <w:sz w:val="28"/>
          <w:szCs w:val="28"/>
          <w:lang w:val="sv-SE"/>
        </w:rPr>
        <w:t xml:space="preserve"> của các bộ, ngành, địa phương.</w:t>
      </w:r>
    </w:p>
    <w:p w:rsidR="00AB0CEC" w:rsidRPr="00ED021D" w:rsidRDefault="004C6610" w:rsidP="00845E0C">
      <w:pPr>
        <w:autoSpaceDE w:val="0"/>
        <w:autoSpaceDN w:val="0"/>
        <w:adjustRightInd w:val="0"/>
        <w:spacing w:before="120" w:after="0" w:line="340" w:lineRule="exact"/>
        <w:ind w:firstLine="567"/>
        <w:jc w:val="both"/>
        <w:rPr>
          <w:rFonts w:ascii="Times New Roman" w:eastAsia="MS Mincho" w:hAnsi="Times New Roman" w:cs="Times New Roman"/>
          <w:bCs/>
          <w:color w:val="000000" w:themeColor="text1"/>
          <w:sz w:val="28"/>
          <w:szCs w:val="28"/>
          <w:lang w:val="nl-NL"/>
        </w:rPr>
      </w:pPr>
      <w:r w:rsidRPr="004C6610">
        <w:rPr>
          <w:rFonts w:ascii="Times New Roman" w:eastAsia="MS Mincho" w:hAnsi="Times New Roman" w:cs="Times New Roman"/>
          <w:bCs/>
          <w:color w:val="000000" w:themeColor="text1"/>
          <w:sz w:val="28"/>
          <w:szCs w:val="28"/>
          <w:lang w:val="nl-NL"/>
        </w:rPr>
        <w:t>Trân trọng./.</w:t>
      </w:r>
    </w:p>
    <w:p w:rsidR="00B22891" w:rsidRPr="00ED021D" w:rsidRDefault="00B22891" w:rsidP="00AB0CEC">
      <w:pPr>
        <w:pStyle w:val="NormalWeb"/>
        <w:spacing w:before="120" w:beforeAutospacing="0" w:after="0" w:afterAutospacing="0" w:line="340" w:lineRule="exact"/>
        <w:ind w:firstLine="567"/>
        <w:jc w:val="both"/>
        <w:rPr>
          <w:color w:val="000000" w:themeColor="text1"/>
        </w:rPr>
      </w:pPr>
    </w:p>
    <w:tbl>
      <w:tblPr>
        <w:tblW w:w="9322" w:type="dxa"/>
        <w:tblLayout w:type="fixed"/>
        <w:tblLook w:val="0000"/>
      </w:tblPr>
      <w:tblGrid>
        <w:gridCol w:w="4384"/>
        <w:gridCol w:w="4938"/>
      </w:tblGrid>
      <w:tr w:rsidR="00544D57" w:rsidRPr="00ED021D" w:rsidTr="00E11A11">
        <w:trPr>
          <w:trHeight w:val="2238"/>
        </w:trPr>
        <w:tc>
          <w:tcPr>
            <w:tcW w:w="4384" w:type="dxa"/>
          </w:tcPr>
          <w:p w:rsidR="00544D57" w:rsidRPr="00ED021D" w:rsidRDefault="004C6610" w:rsidP="00544D57">
            <w:pPr>
              <w:spacing w:after="0" w:line="240" w:lineRule="auto"/>
              <w:ind w:right="-714"/>
              <w:jc w:val="both"/>
              <w:rPr>
                <w:rFonts w:ascii="Times New Roman" w:hAnsi="Times New Roman" w:cs="Times New Roman"/>
                <w:b/>
                <w:i/>
                <w:color w:val="000000" w:themeColor="text1"/>
                <w:sz w:val="24"/>
                <w:szCs w:val="24"/>
                <w:lang w:val="pt-BR"/>
              </w:rPr>
            </w:pPr>
            <w:r w:rsidRPr="004C6610">
              <w:rPr>
                <w:rFonts w:ascii="Times New Roman" w:hAnsi="Times New Roman" w:cs="Times New Roman"/>
                <w:b/>
                <w:i/>
                <w:color w:val="000000" w:themeColor="text1"/>
                <w:sz w:val="24"/>
                <w:szCs w:val="24"/>
                <w:lang w:val="pt-BR"/>
              </w:rPr>
              <w:t>Nơi nhận:</w:t>
            </w:r>
          </w:p>
          <w:p w:rsidR="00544D57" w:rsidRPr="00ED021D" w:rsidRDefault="004C6610" w:rsidP="00544D57">
            <w:pPr>
              <w:spacing w:after="0" w:line="240" w:lineRule="auto"/>
              <w:rPr>
                <w:rFonts w:ascii="Times New Roman" w:hAnsi="Times New Roman" w:cs="Times New Roman"/>
                <w:color w:val="000000" w:themeColor="text1"/>
                <w:lang w:val="pt-BR"/>
              </w:rPr>
            </w:pPr>
            <w:r w:rsidRPr="004C6610">
              <w:rPr>
                <w:rFonts w:ascii="Times New Roman" w:hAnsi="Times New Roman" w:cs="Times New Roman"/>
                <w:color w:val="000000" w:themeColor="text1"/>
                <w:lang w:val="pt-BR"/>
              </w:rPr>
              <w:t xml:space="preserve">- Như trên; </w:t>
            </w:r>
          </w:p>
          <w:p w:rsidR="001A0BC5" w:rsidRPr="00ED021D" w:rsidRDefault="004C6610" w:rsidP="00544D57">
            <w:pPr>
              <w:spacing w:after="0" w:line="240" w:lineRule="auto"/>
              <w:rPr>
                <w:rFonts w:ascii="Times New Roman" w:hAnsi="Times New Roman" w:cs="Times New Roman"/>
                <w:color w:val="000000" w:themeColor="text1"/>
                <w:lang w:val="pt-BR"/>
              </w:rPr>
            </w:pPr>
            <w:r w:rsidRPr="004C6610">
              <w:rPr>
                <w:rFonts w:ascii="Times New Roman" w:hAnsi="Times New Roman" w:cs="Times New Roman"/>
                <w:color w:val="000000" w:themeColor="text1"/>
                <w:lang w:val="pt-BR"/>
              </w:rPr>
              <w:t>- Bộ trưởng Ngô Văn Tuấn (để b/c);</w:t>
            </w:r>
          </w:p>
          <w:p w:rsidR="00544D57" w:rsidRPr="00ED021D" w:rsidRDefault="004C6610" w:rsidP="00544D57">
            <w:pPr>
              <w:spacing w:after="0" w:line="240" w:lineRule="auto"/>
              <w:rPr>
                <w:rFonts w:ascii="Times New Roman" w:hAnsi="Times New Roman" w:cs="Times New Roman"/>
                <w:color w:val="000000" w:themeColor="text1"/>
                <w:lang w:val="pt-BR"/>
              </w:rPr>
            </w:pPr>
            <w:r w:rsidRPr="004C6610">
              <w:rPr>
                <w:rFonts w:ascii="Times New Roman" w:hAnsi="Times New Roman" w:cs="Times New Roman"/>
                <w:color w:val="000000" w:themeColor="text1"/>
                <w:lang w:val="pt-BR"/>
              </w:rPr>
              <w:t>- Các Thứ trưởng (để chỉ đạo);</w:t>
            </w:r>
          </w:p>
          <w:p w:rsidR="00544D57" w:rsidRPr="00ED021D" w:rsidRDefault="004C6610" w:rsidP="00544D57">
            <w:pPr>
              <w:spacing w:after="0" w:line="240" w:lineRule="auto"/>
              <w:ind w:right="-714"/>
              <w:jc w:val="both"/>
              <w:rPr>
                <w:rFonts w:ascii="Times New Roman" w:hAnsi="Times New Roman" w:cs="Times New Roman"/>
                <w:color w:val="000000" w:themeColor="text1"/>
                <w:lang w:val="pt-BR"/>
              </w:rPr>
            </w:pPr>
            <w:r w:rsidRPr="004C6610">
              <w:rPr>
                <w:rFonts w:ascii="Times New Roman" w:hAnsi="Times New Roman" w:cs="Times New Roman"/>
                <w:color w:val="000000" w:themeColor="text1"/>
                <w:lang w:val="pt-BR"/>
              </w:rPr>
              <w:t xml:space="preserve">- Lưu: VT, CNTT. </w:t>
            </w:r>
          </w:p>
          <w:p w:rsidR="00544D57" w:rsidRPr="00ED021D" w:rsidRDefault="00544D57" w:rsidP="00544D57">
            <w:pPr>
              <w:spacing w:after="0" w:line="240" w:lineRule="auto"/>
              <w:ind w:right="-714"/>
              <w:jc w:val="both"/>
              <w:rPr>
                <w:rFonts w:ascii="Times New Roman" w:hAnsi="Times New Roman" w:cs="Times New Roman"/>
                <w:color w:val="000000" w:themeColor="text1"/>
                <w:lang w:val="pt-BR"/>
              </w:rPr>
            </w:pPr>
          </w:p>
          <w:p w:rsidR="00544D57" w:rsidRPr="00ED021D" w:rsidRDefault="004C6610" w:rsidP="00544D57">
            <w:pPr>
              <w:spacing w:after="0" w:line="240" w:lineRule="auto"/>
              <w:ind w:right="-714"/>
              <w:jc w:val="both"/>
              <w:rPr>
                <w:rFonts w:ascii="Times New Roman" w:hAnsi="Times New Roman" w:cs="Times New Roman"/>
                <w:color w:val="000000" w:themeColor="text1"/>
                <w:lang w:val="pt-BR"/>
              </w:rPr>
            </w:pPr>
            <w:r w:rsidRPr="004C6610">
              <w:rPr>
                <w:rFonts w:ascii="Times New Roman" w:hAnsi="Times New Roman" w:cs="Times New Roman"/>
                <w:color w:val="000000" w:themeColor="text1"/>
                <w:lang w:val="pt-BR"/>
              </w:rPr>
              <w:t xml:space="preserve">        </w:t>
            </w:r>
            <w:r w:rsidR="000705FD">
              <w:rPr>
                <w:rFonts w:ascii="Times New Roman" w:hAnsi="Times New Roman" w:cs="Times New Roman"/>
                <w:noProof/>
                <w:color w:val="000000" w:themeColor="text1"/>
                <w:lang w:val="en-US"/>
              </w:rPr>
              <w:drawing>
                <wp:inline distT="0" distB="0" distL="0" distR="0">
                  <wp:extent cx="733986" cy="709105"/>
                  <wp:effectExtent l="19050" t="0" r="896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l="57244" t="30679" r="31653" b="50197"/>
                          <a:stretch>
                            <a:fillRect/>
                          </a:stretch>
                        </pic:blipFill>
                        <pic:spPr bwMode="auto">
                          <a:xfrm>
                            <a:off x="0" y="0"/>
                            <a:ext cx="732457" cy="707628"/>
                          </a:xfrm>
                          <a:prstGeom prst="rect">
                            <a:avLst/>
                          </a:prstGeom>
                          <a:noFill/>
                          <a:ln w="9525">
                            <a:noFill/>
                            <a:miter lim="800000"/>
                            <a:headEnd/>
                            <a:tailEnd/>
                          </a:ln>
                        </pic:spPr>
                      </pic:pic>
                    </a:graphicData>
                  </a:graphic>
                </wp:inline>
              </w:drawing>
            </w:r>
          </w:p>
        </w:tc>
        <w:tc>
          <w:tcPr>
            <w:tcW w:w="4938" w:type="dxa"/>
          </w:tcPr>
          <w:p w:rsidR="00544D57" w:rsidRPr="00ED021D" w:rsidRDefault="004C6610" w:rsidP="00544D57">
            <w:pPr>
              <w:spacing w:after="0" w:line="240" w:lineRule="auto"/>
              <w:jc w:val="center"/>
              <w:rPr>
                <w:rFonts w:ascii="Times New Roman" w:hAnsi="Times New Roman" w:cs="Times New Roman"/>
                <w:b/>
                <w:bCs/>
                <w:color w:val="000000" w:themeColor="text1"/>
                <w:sz w:val="26"/>
                <w:szCs w:val="26"/>
                <w:lang w:val="pt-BR" w:bidi="he-IL"/>
              </w:rPr>
            </w:pPr>
            <w:r w:rsidRPr="004C6610">
              <w:rPr>
                <w:rFonts w:ascii="Times New Roman" w:hAnsi="Times New Roman" w:cs="Times New Roman"/>
                <w:b/>
                <w:bCs/>
                <w:color w:val="000000" w:themeColor="text1"/>
                <w:sz w:val="26"/>
                <w:szCs w:val="26"/>
                <w:lang w:val="pt-BR" w:bidi="he-IL"/>
              </w:rPr>
              <w:t>KT. BỘ TRƯỞNG</w:t>
            </w:r>
          </w:p>
          <w:p w:rsidR="00544D57" w:rsidRPr="00ED021D" w:rsidRDefault="004C6610" w:rsidP="00544D57">
            <w:pPr>
              <w:spacing w:after="0" w:line="240" w:lineRule="auto"/>
              <w:jc w:val="center"/>
              <w:rPr>
                <w:rFonts w:ascii="Times New Roman" w:hAnsi="Times New Roman" w:cs="Times New Roman"/>
                <w:b/>
                <w:bCs/>
                <w:color w:val="000000" w:themeColor="text1"/>
                <w:sz w:val="26"/>
                <w:szCs w:val="26"/>
                <w:lang w:val="pt-BR" w:bidi="he-IL"/>
              </w:rPr>
            </w:pPr>
            <w:r w:rsidRPr="004C6610">
              <w:rPr>
                <w:rFonts w:ascii="Times New Roman" w:hAnsi="Times New Roman" w:cs="Times New Roman"/>
                <w:b/>
                <w:bCs/>
                <w:color w:val="000000" w:themeColor="text1"/>
                <w:sz w:val="26"/>
                <w:szCs w:val="26"/>
                <w:lang w:val="pt-BR" w:bidi="he-IL"/>
              </w:rPr>
              <w:t>THỨ TRƯỞNG</w:t>
            </w:r>
          </w:p>
          <w:p w:rsidR="00544D57" w:rsidRPr="00ED021D" w:rsidRDefault="00544D57" w:rsidP="00544D57">
            <w:pPr>
              <w:spacing w:after="0" w:line="240" w:lineRule="auto"/>
              <w:jc w:val="center"/>
              <w:rPr>
                <w:rFonts w:ascii="Times New Roman" w:hAnsi="Times New Roman" w:cs="Times New Roman"/>
                <w:b/>
                <w:bCs/>
                <w:color w:val="000000" w:themeColor="text1"/>
                <w:sz w:val="28"/>
                <w:szCs w:val="28"/>
                <w:lang w:val="pt-BR" w:bidi="he-IL"/>
              </w:rPr>
            </w:pPr>
          </w:p>
          <w:p w:rsidR="00544D57" w:rsidRPr="00ED021D" w:rsidRDefault="00544D57" w:rsidP="00544D57">
            <w:pPr>
              <w:spacing w:after="0" w:line="240" w:lineRule="auto"/>
              <w:jc w:val="center"/>
              <w:rPr>
                <w:rFonts w:ascii="Times New Roman" w:hAnsi="Times New Roman" w:cs="Times New Roman"/>
                <w:b/>
                <w:bCs/>
                <w:color w:val="000000" w:themeColor="text1"/>
                <w:sz w:val="28"/>
                <w:szCs w:val="28"/>
                <w:lang w:val="pt-BR" w:bidi="he-IL"/>
              </w:rPr>
            </w:pPr>
          </w:p>
          <w:p w:rsidR="00544D57" w:rsidRPr="00ED021D" w:rsidRDefault="00544D57" w:rsidP="00544D57">
            <w:pPr>
              <w:spacing w:after="0" w:line="240" w:lineRule="auto"/>
              <w:jc w:val="center"/>
              <w:rPr>
                <w:rFonts w:ascii="Times New Roman" w:hAnsi="Times New Roman" w:cs="Times New Roman"/>
                <w:b/>
                <w:bCs/>
                <w:color w:val="000000" w:themeColor="text1"/>
                <w:sz w:val="28"/>
                <w:szCs w:val="28"/>
                <w:lang w:val="pt-BR" w:bidi="he-IL"/>
              </w:rPr>
            </w:pPr>
          </w:p>
          <w:p w:rsidR="00544D57" w:rsidRPr="00ED021D" w:rsidRDefault="00544D57" w:rsidP="00697EAB">
            <w:pPr>
              <w:spacing w:after="0" w:line="240" w:lineRule="auto"/>
              <w:ind w:right="-716"/>
              <w:rPr>
                <w:rFonts w:ascii="Times New Roman" w:hAnsi="Times New Roman" w:cs="Times New Roman"/>
                <w:b/>
                <w:bCs/>
                <w:color w:val="000000" w:themeColor="text1"/>
                <w:sz w:val="28"/>
                <w:szCs w:val="28"/>
                <w:lang w:val="pt-BR" w:bidi="he-IL"/>
              </w:rPr>
            </w:pPr>
          </w:p>
          <w:p w:rsidR="00CC79F4" w:rsidRPr="00ED021D" w:rsidRDefault="00CC79F4" w:rsidP="00544D57">
            <w:pPr>
              <w:spacing w:after="0" w:line="240" w:lineRule="auto"/>
              <w:ind w:right="-716"/>
              <w:jc w:val="center"/>
              <w:rPr>
                <w:rFonts w:ascii="Times New Roman" w:hAnsi="Times New Roman" w:cs="Times New Roman"/>
                <w:b/>
                <w:bCs/>
                <w:color w:val="000000" w:themeColor="text1"/>
                <w:sz w:val="28"/>
                <w:szCs w:val="28"/>
                <w:lang w:val="pt-BR" w:bidi="he-IL"/>
              </w:rPr>
            </w:pPr>
          </w:p>
          <w:p w:rsidR="00544D57" w:rsidRPr="00ED021D" w:rsidRDefault="004C6610" w:rsidP="00544D57">
            <w:pPr>
              <w:tabs>
                <w:tab w:val="left" w:pos="1286"/>
              </w:tabs>
              <w:spacing w:after="0" w:line="240" w:lineRule="auto"/>
              <w:ind w:right="-716"/>
              <w:rPr>
                <w:rFonts w:ascii="Times New Roman" w:hAnsi="Times New Roman" w:cs="Times New Roman"/>
                <w:b/>
                <w:color w:val="000000" w:themeColor="text1"/>
                <w:sz w:val="28"/>
                <w:szCs w:val="28"/>
                <w:lang w:val="pt-BR"/>
              </w:rPr>
            </w:pPr>
            <w:r w:rsidRPr="004C6610">
              <w:rPr>
                <w:rFonts w:ascii="Times New Roman" w:hAnsi="Times New Roman" w:cs="Times New Roman"/>
                <w:b/>
                <w:bCs/>
                <w:color w:val="000000" w:themeColor="text1"/>
                <w:sz w:val="28"/>
                <w:szCs w:val="28"/>
                <w:lang w:val="pt-BR" w:bidi="he-IL"/>
              </w:rPr>
              <w:t xml:space="preserve">                   Nguyễn Đức Tâm</w:t>
            </w:r>
          </w:p>
        </w:tc>
      </w:tr>
    </w:tbl>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1"/>
        <w:gridCol w:w="427"/>
        <w:gridCol w:w="4394"/>
      </w:tblGrid>
      <w:tr w:rsidR="00E21028" w:rsidRPr="00ED021D" w:rsidTr="0039063F">
        <w:trPr>
          <w:trHeight w:val="2057"/>
        </w:trPr>
        <w:tc>
          <w:tcPr>
            <w:tcW w:w="4501" w:type="dxa"/>
          </w:tcPr>
          <w:p w:rsidR="00E21028" w:rsidRPr="00ED021D" w:rsidRDefault="004C6610" w:rsidP="005361C8">
            <w:pPr>
              <w:spacing w:after="0" w:line="240" w:lineRule="auto"/>
              <w:jc w:val="both"/>
              <w:rPr>
                <w:rFonts w:ascii="Times New Roman" w:hAnsi="Times New Roman" w:cs="Times New Roman"/>
                <w:i/>
                <w:color w:val="000000" w:themeColor="text1"/>
                <w:sz w:val="24"/>
                <w:szCs w:val="24"/>
                <w:lang w:val="eu-ES"/>
              </w:rPr>
            </w:pPr>
            <w:r w:rsidRPr="004C6610">
              <w:rPr>
                <w:rFonts w:ascii="Times New Roman" w:hAnsi="Times New Roman" w:cs="Times New Roman"/>
                <w:i/>
                <w:color w:val="000000" w:themeColor="text1"/>
                <w:sz w:val="24"/>
                <w:szCs w:val="24"/>
                <w:lang w:val="eu-ES"/>
              </w:rPr>
              <w:t xml:space="preserve">   (Tài liệu kèm theo)</w:t>
            </w:r>
          </w:p>
        </w:tc>
        <w:tc>
          <w:tcPr>
            <w:tcW w:w="427" w:type="dxa"/>
          </w:tcPr>
          <w:p w:rsidR="00E21028" w:rsidRPr="00ED021D" w:rsidRDefault="00E21028" w:rsidP="00BF19A6">
            <w:pPr>
              <w:jc w:val="both"/>
              <w:rPr>
                <w:rFonts w:ascii="Times New Roman" w:hAnsi="Times New Roman" w:cs="Times New Roman"/>
                <w:color w:val="000000" w:themeColor="text1"/>
                <w:sz w:val="28"/>
                <w:szCs w:val="28"/>
                <w:lang w:val="eu-ES"/>
              </w:rPr>
            </w:pPr>
          </w:p>
        </w:tc>
        <w:tc>
          <w:tcPr>
            <w:tcW w:w="4394" w:type="dxa"/>
          </w:tcPr>
          <w:p w:rsidR="00E21028" w:rsidRPr="00ED021D" w:rsidRDefault="00E21028" w:rsidP="001F0893">
            <w:pPr>
              <w:jc w:val="center"/>
              <w:rPr>
                <w:rFonts w:ascii="Times New Roman" w:hAnsi="Times New Roman" w:cs="Times New Roman"/>
                <w:b/>
                <w:color w:val="000000" w:themeColor="text1"/>
                <w:sz w:val="28"/>
                <w:szCs w:val="28"/>
                <w:lang w:val="nl-NL"/>
              </w:rPr>
            </w:pPr>
          </w:p>
        </w:tc>
      </w:tr>
    </w:tbl>
    <w:p w:rsidR="00007EFA" w:rsidRPr="00ED021D" w:rsidRDefault="00007EFA">
      <w:pPr>
        <w:spacing w:before="120" w:after="120" w:line="240" w:lineRule="auto"/>
        <w:rPr>
          <w:rFonts w:ascii="Times New Roman" w:hAnsi="Times New Roman" w:cs="Times New Roman"/>
          <w:color w:val="000000" w:themeColor="text1"/>
          <w:sz w:val="26"/>
          <w:szCs w:val="26"/>
          <w:lang w:val="en-US"/>
        </w:rPr>
      </w:pPr>
    </w:p>
    <w:sectPr w:rsidR="00007EFA" w:rsidRPr="00ED021D" w:rsidSect="008E24D2">
      <w:headerReference w:type="default" r:id="rId13"/>
      <w:footerReference w:type="default" r:id="rId14"/>
      <w:headerReference w:type="first" r:id="rId15"/>
      <w:footerReference w:type="first" r:id="rId16"/>
      <w:pgSz w:w="11906" w:h="16838" w:code="9"/>
      <w:pgMar w:top="1134" w:right="1134" w:bottom="1134" w:left="1701"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C22" w:rsidRDefault="008C0C22" w:rsidP="00AA5265">
      <w:pPr>
        <w:spacing w:after="0" w:line="240" w:lineRule="auto"/>
      </w:pPr>
      <w:r>
        <w:separator/>
      </w:r>
    </w:p>
  </w:endnote>
  <w:endnote w:type="continuationSeparator" w:id="0">
    <w:p w:rsidR="008C0C22" w:rsidRDefault="008C0C22" w:rsidP="00AA5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22" w:rsidRPr="00E07D28" w:rsidRDefault="008C0C22">
    <w:pPr>
      <w:pStyle w:val="Footer"/>
      <w:jc w:val="center"/>
      <w:rPr>
        <w:rFonts w:ascii="Times New Roman" w:hAnsi="Times New Roman" w:cs="Times New Roman"/>
        <w:sz w:val="28"/>
        <w:szCs w:val="28"/>
      </w:rPr>
    </w:pPr>
  </w:p>
  <w:p w:rsidR="008C0C22" w:rsidRDefault="008C0C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22" w:rsidRDefault="008C0C22" w:rsidP="00D66C07">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C22" w:rsidRDefault="008C0C22" w:rsidP="00AA5265">
      <w:pPr>
        <w:spacing w:after="0" w:line="240" w:lineRule="auto"/>
      </w:pPr>
      <w:r>
        <w:separator/>
      </w:r>
    </w:p>
  </w:footnote>
  <w:footnote w:type="continuationSeparator" w:id="0">
    <w:p w:rsidR="008C0C22" w:rsidRDefault="008C0C22" w:rsidP="00AA52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204604"/>
      <w:docPartObj>
        <w:docPartGallery w:val="Page Numbers (Top of Page)"/>
        <w:docPartUnique/>
      </w:docPartObj>
    </w:sdtPr>
    <w:sdtEndPr>
      <w:rPr>
        <w:rFonts w:ascii="Times New Roman" w:hAnsi="Times New Roman" w:cs="Times New Roman"/>
        <w:noProof/>
        <w:sz w:val="28"/>
        <w:szCs w:val="28"/>
      </w:rPr>
    </w:sdtEndPr>
    <w:sdtContent>
      <w:p w:rsidR="008C0C22" w:rsidRPr="00070FB0" w:rsidRDefault="004C6610">
        <w:pPr>
          <w:pStyle w:val="Header"/>
          <w:jc w:val="center"/>
          <w:rPr>
            <w:rFonts w:ascii="Times New Roman" w:hAnsi="Times New Roman" w:cs="Times New Roman"/>
            <w:sz w:val="28"/>
            <w:szCs w:val="28"/>
          </w:rPr>
        </w:pPr>
        <w:r w:rsidRPr="00070FB0">
          <w:rPr>
            <w:rFonts w:ascii="Times New Roman" w:hAnsi="Times New Roman" w:cs="Times New Roman"/>
            <w:sz w:val="28"/>
            <w:szCs w:val="28"/>
          </w:rPr>
          <w:fldChar w:fldCharType="begin"/>
        </w:r>
        <w:r w:rsidR="008C0C22" w:rsidRPr="00070FB0">
          <w:rPr>
            <w:rFonts w:ascii="Times New Roman" w:hAnsi="Times New Roman" w:cs="Times New Roman"/>
            <w:sz w:val="28"/>
            <w:szCs w:val="28"/>
          </w:rPr>
          <w:instrText xml:space="preserve"> PAGE   \* MERGEFORMAT </w:instrText>
        </w:r>
        <w:r w:rsidRPr="00070FB0">
          <w:rPr>
            <w:rFonts w:ascii="Times New Roman" w:hAnsi="Times New Roman" w:cs="Times New Roman"/>
            <w:sz w:val="28"/>
            <w:szCs w:val="28"/>
          </w:rPr>
          <w:fldChar w:fldCharType="separate"/>
        </w:r>
        <w:r w:rsidR="000705FD">
          <w:rPr>
            <w:rFonts w:ascii="Times New Roman" w:hAnsi="Times New Roman" w:cs="Times New Roman"/>
            <w:noProof/>
            <w:sz w:val="28"/>
            <w:szCs w:val="28"/>
          </w:rPr>
          <w:t>2</w:t>
        </w:r>
        <w:r w:rsidRPr="00070FB0">
          <w:rPr>
            <w:rFonts w:ascii="Times New Roman" w:hAnsi="Times New Roman" w:cs="Times New Roman"/>
            <w:noProof/>
            <w:sz w:val="28"/>
            <w:szCs w:val="28"/>
          </w:rPr>
          <w:fldChar w:fldCharType="end"/>
        </w:r>
      </w:p>
    </w:sdtContent>
  </w:sdt>
  <w:p w:rsidR="008C0C22" w:rsidRDefault="008C0C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C22" w:rsidRDefault="008C0C22">
    <w:pPr>
      <w:pStyle w:val="Header"/>
      <w:jc w:val="center"/>
    </w:pPr>
  </w:p>
  <w:p w:rsidR="008C0C22" w:rsidRDefault="008C0C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942"/>
    <w:multiLevelType w:val="hybridMultilevel"/>
    <w:tmpl w:val="0A2CB57A"/>
    <w:lvl w:ilvl="0" w:tplc="47FACAF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4B1E08"/>
    <w:multiLevelType w:val="hybridMultilevel"/>
    <w:tmpl w:val="406CE336"/>
    <w:lvl w:ilvl="0" w:tplc="2DCAFA2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53A76"/>
    <w:multiLevelType w:val="hybridMultilevel"/>
    <w:tmpl w:val="47F2A510"/>
    <w:lvl w:ilvl="0" w:tplc="DA904792">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192516"/>
    <w:multiLevelType w:val="hybridMultilevel"/>
    <w:tmpl w:val="48E4E892"/>
    <w:lvl w:ilvl="0" w:tplc="3964281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AE1E45"/>
    <w:multiLevelType w:val="hybridMultilevel"/>
    <w:tmpl w:val="F2AAF2C0"/>
    <w:lvl w:ilvl="0" w:tplc="940C2B00">
      <w:start w:val="1"/>
      <w:numFmt w:val="decimal"/>
      <w:lvlText w:val="%1."/>
      <w:lvlJc w:val="left"/>
      <w:pPr>
        <w:ind w:left="36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D7855BB"/>
    <w:multiLevelType w:val="multilevel"/>
    <w:tmpl w:val="52FE71DE"/>
    <w:styleLink w:val="Style3"/>
    <w:lvl w:ilvl="0">
      <w:start w:val="1"/>
      <w:numFmt w:val="upperRoman"/>
      <w:pStyle w:val="Heading1"/>
      <w:lvlText w:val="%1."/>
      <w:lvlJc w:val="left"/>
      <w:pPr>
        <w:ind w:left="432" w:hanging="432"/>
      </w:pPr>
      <w:rPr>
        <w:rFonts w:ascii="Times New Roman" w:eastAsia="MS Gothic" w:hAnsi="Times New Roman" w:cs="Times New Roman" w:hint="default"/>
      </w:rPr>
    </w:lvl>
    <w:lvl w:ilvl="1">
      <w:start w:val="1"/>
      <w:numFmt w:val="decimal"/>
      <w:lvlText w:val="%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72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ind w:left="864" w:hanging="8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Letter"/>
      <w:lvlText w:val="%5."/>
      <w:lvlJc w:val="left"/>
      <w:pPr>
        <w:ind w:left="1008" w:hanging="1008"/>
      </w:pPr>
      <w:rPr>
        <w:rFonts w:hint="default"/>
      </w:rPr>
    </w:lvl>
    <w:lvl w:ilvl="5">
      <w:start w:val="1"/>
      <w:numFmt w:val="decimal"/>
      <w:lvlText w:val="%5.%6."/>
      <w:lvlJc w:val="left"/>
      <w:pPr>
        <w:ind w:left="1152" w:hanging="1152"/>
      </w:pPr>
      <w:rPr>
        <w:rFonts w:hint="default"/>
      </w:rPr>
    </w:lvl>
    <w:lvl w:ilvl="6">
      <w:start w:val="1"/>
      <w:numFmt w:val="decimal"/>
      <w:lvlText w:val="%5.%6.%7."/>
      <w:lvlJc w:val="left"/>
      <w:pPr>
        <w:ind w:left="1296" w:hanging="1296"/>
      </w:pPr>
      <w:rPr>
        <w:rFonts w:hint="default"/>
      </w:rPr>
    </w:lvl>
    <w:lvl w:ilvl="7">
      <w:start w:val="1"/>
      <w:numFmt w:val="decimal"/>
      <w:lvlText w:val="[%8]"/>
      <w:lvlJc w:val="left"/>
      <w:pPr>
        <w:ind w:left="1440" w:hanging="1440"/>
      </w:pPr>
      <w:rPr>
        <w:rFonts w:hint="default"/>
      </w:rPr>
    </w:lvl>
    <w:lvl w:ilvl="8">
      <w:start w:val="1"/>
      <w:numFmt w:val="decimal"/>
      <w:lvlText w:val="[%8.%9]"/>
      <w:lvlJc w:val="left"/>
      <w:pPr>
        <w:ind w:left="1584" w:hanging="1584"/>
      </w:pPr>
      <w:rPr>
        <w:rFonts w:hint="default"/>
      </w:rPr>
    </w:lvl>
  </w:abstractNum>
  <w:abstractNum w:abstractNumId="6">
    <w:nsid w:val="3FAD218B"/>
    <w:multiLevelType w:val="hybridMultilevel"/>
    <w:tmpl w:val="8FB6E11E"/>
    <w:lvl w:ilvl="0" w:tplc="2724D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9D024C"/>
    <w:multiLevelType w:val="hybridMultilevel"/>
    <w:tmpl w:val="C40447F2"/>
    <w:lvl w:ilvl="0" w:tplc="04AA6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B430C16"/>
    <w:multiLevelType w:val="multilevel"/>
    <w:tmpl w:val="52FE71DE"/>
    <w:numStyleLink w:val="Style3"/>
  </w:abstractNum>
  <w:abstractNum w:abstractNumId="9">
    <w:nsid w:val="4BD869D6"/>
    <w:multiLevelType w:val="hybridMultilevel"/>
    <w:tmpl w:val="66CE72F4"/>
    <w:lvl w:ilvl="0" w:tplc="0AEEBF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E6B176B"/>
    <w:multiLevelType w:val="hybridMultilevel"/>
    <w:tmpl w:val="BBECCE78"/>
    <w:lvl w:ilvl="0" w:tplc="8696A374">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A14C66"/>
    <w:multiLevelType w:val="hybridMultilevel"/>
    <w:tmpl w:val="BFDE293A"/>
    <w:lvl w:ilvl="0" w:tplc="014AEB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746145"/>
    <w:multiLevelType w:val="hybridMultilevel"/>
    <w:tmpl w:val="7288498A"/>
    <w:lvl w:ilvl="0" w:tplc="9C306F3A">
      <w:start w:val="1"/>
      <w:numFmt w:val="decimal"/>
      <w:lvlText w:val="%1."/>
      <w:lvlJc w:val="left"/>
      <w:pPr>
        <w:ind w:left="1080" w:hanging="360"/>
      </w:pPr>
      <w:rPr>
        <w:rFonts w:cs="Times New Roman"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nsid w:val="607D7293"/>
    <w:multiLevelType w:val="hybridMultilevel"/>
    <w:tmpl w:val="A28431DA"/>
    <w:lvl w:ilvl="0" w:tplc="83ACDC2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3079A2"/>
    <w:multiLevelType w:val="hybridMultilevel"/>
    <w:tmpl w:val="32CE646E"/>
    <w:lvl w:ilvl="0" w:tplc="EFF40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D785A7B"/>
    <w:multiLevelType w:val="hybridMultilevel"/>
    <w:tmpl w:val="BC5236C0"/>
    <w:lvl w:ilvl="0" w:tplc="D856E3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C005E0"/>
    <w:multiLevelType w:val="hybridMultilevel"/>
    <w:tmpl w:val="29341BD0"/>
    <w:lvl w:ilvl="0" w:tplc="0D32AA20">
      <w:start w:val="1"/>
      <w:numFmt w:val="bullet"/>
      <w:lvlText w:val="-"/>
      <w:lvlJc w:val="left"/>
      <w:pPr>
        <w:ind w:left="720" w:hanging="360"/>
      </w:pPr>
      <w:rPr>
        <w:rFonts w:ascii="Calibri" w:eastAsia="Calibri" w:hAnsi="Calibri"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C786D59"/>
    <w:multiLevelType w:val="hybridMultilevel"/>
    <w:tmpl w:val="F1C0E3B2"/>
    <w:lvl w:ilvl="0" w:tplc="8B769844">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B67932"/>
    <w:multiLevelType w:val="hybridMultilevel"/>
    <w:tmpl w:val="B90C7192"/>
    <w:lvl w:ilvl="0" w:tplc="EE6AE94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2"/>
  </w:num>
  <w:num w:numId="3">
    <w:abstractNumId w:val="16"/>
  </w:num>
  <w:num w:numId="4">
    <w:abstractNumId w:val="9"/>
  </w:num>
  <w:num w:numId="5">
    <w:abstractNumId w:val="18"/>
  </w:num>
  <w:num w:numId="6">
    <w:abstractNumId w:val="8"/>
  </w:num>
  <w:num w:numId="7">
    <w:abstractNumId w:val="5"/>
  </w:num>
  <w:num w:numId="8">
    <w:abstractNumId w:val="14"/>
  </w:num>
  <w:num w:numId="9">
    <w:abstractNumId w:val="11"/>
  </w:num>
  <w:num w:numId="10">
    <w:abstractNumId w:val="6"/>
  </w:num>
  <w:num w:numId="11">
    <w:abstractNumId w:val="4"/>
  </w:num>
  <w:num w:numId="12">
    <w:abstractNumId w:val="13"/>
  </w:num>
  <w:num w:numId="13">
    <w:abstractNumId w:val="0"/>
  </w:num>
  <w:num w:numId="14">
    <w:abstractNumId w:val="2"/>
  </w:num>
  <w:num w:numId="15">
    <w:abstractNumId w:val="10"/>
  </w:num>
  <w:num w:numId="16">
    <w:abstractNumId w:val="1"/>
  </w:num>
  <w:num w:numId="17">
    <w:abstractNumId w:val="7"/>
  </w:num>
  <w:num w:numId="18">
    <w:abstractNumId w:val="15"/>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efaultTabStop w:val="720"/>
  <w:drawingGridHorizontalSpacing w:val="110"/>
  <w:drawingGridVerticalSpacing w:val="163"/>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rsids>
    <w:rsidRoot w:val="00E21028"/>
    <w:rsid w:val="00000B58"/>
    <w:rsid w:val="00000C24"/>
    <w:rsid w:val="00001AF1"/>
    <w:rsid w:val="00001D5C"/>
    <w:rsid w:val="00001EBC"/>
    <w:rsid w:val="00007EFA"/>
    <w:rsid w:val="00010329"/>
    <w:rsid w:val="000112CD"/>
    <w:rsid w:val="00011A62"/>
    <w:rsid w:val="000135F3"/>
    <w:rsid w:val="000173CB"/>
    <w:rsid w:val="00020731"/>
    <w:rsid w:val="00023032"/>
    <w:rsid w:val="00025C62"/>
    <w:rsid w:val="000269F2"/>
    <w:rsid w:val="0003187A"/>
    <w:rsid w:val="00033EA1"/>
    <w:rsid w:val="00034D4D"/>
    <w:rsid w:val="00037ED0"/>
    <w:rsid w:val="000426DD"/>
    <w:rsid w:val="000440E7"/>
    <w:rsid w:val="000444B0"/>
    <w:rsid w:val="00045C91"/>
    <w:rsid w:val="00060B1C"/>
    <w:rsid w:val="00062CCE"/>
    <w:rsid w:val="00062D60"/>
    <w:rsid w:val="00064029"/>
    <w:rsid w:val="00064326"/>
    <w:rsid w:val="00064FA4"/>
    <w:rsid w:val="00066ADB"/>
    <w:rsid w:val="000705FD"/>
    <w:rsid w:val="00070FB0"/>
    <w:rsid w:val="000718E6"/>
    <w:rsid w:val="00073EE0"/>
    <w:rsid w:val="00074531"/>
    <w:rsid w:val="0007465A"/>
    <w:rsid w:val="0007492F"/>
    <w:rsid w:val="00074D33"/>
    <w:rsid w:val="000753A1"/>
    <w:rsid w:val="0007782A"/>
    <w:rsid w:val="000816B1"/>
    <w:rsid w:val="00083372"/>
    <w:rsid w:val="00091B6B"/>
    <w:rsid w:val="00091FAC"/>
    <w:rsid w:val="00094252"/>
    <w:rsid w:val="000A6DA1"/>
    <w:rsid w:val="000B02F3"/>
    <w:rsid w:val="000B506E"/>
    <w:rsid w:val="000B6DC3"/>
    <w:rsid w:val="000C09A8"/>
    <w:rsid w:val="000C1907"/>
    <w:rsid w:val="000C2F59"/>
    <w:rsid w:val="000C36D4"/>
    <w:rsid w:val="000C7DB9"/>
    <w:rsid w:val="000D2420"/>
    <w:rsid w:val="000D3486"/>
    <w:rsid w:val="000D7AA7"/>
    <w:rsid w:val="000E0995"/>
    <w:rsid w:val="000E33C1"/>
    <w:rsid w:val="000E75C5"/>
    <w:rsid w:val="00102364"/>
    <w:rsid w:val="001057C4"/>
    <w:rsid w:val="00106EEE"/>
    <w:rsid w:val="00107F0C"/>
    <w:rsid w:val="00110EE2"/>
    <w:rsid w:val="00111826"/>
    <w:rsid w:val="00112DF1"/>
    <w:rsid w:val="00114892"/>
    <w:rsid w:val="001154B7"/>
    <w:rsid w:val="00126233"/>
    <w:rsid w:val="00126EAF"/>
    <w:rsid w:val="0013456E"/>
    <w:rsid w:val="001349E4"/>
    <w:rsid w:val="00136EA6"/>
    <w:rsid w:val="001441C3"/>
    <w:rsid w:val="00146215"/>
    <w:rsid w:val="00150924"/>
    <w:rsid w:val="0015250E"/>
    <w:rsid w:val="001534C4"/>
    <w:rsid w:val="00154CC2"/>
    <w:rsid w:val="001557B4"/>
    <w:rsid w:val="00156688"/>
    <w:rsid w:val="00156908"/>
    <w:rsid w:val="001607C1"/>
    <w:rsid w:val="001611F0"/>
    <w:rsid w:val="00163E3E"/>
    <w:rsid w:val="00165201"/>
    <w:rsid w:val="0016679A"/>
    <w:rsid w:val="00167795"/>
    <w:rsid w:val="0017038C"/>
    <w:rsid w:val="00171673"/>
    <w:rsid w:val="00173CC3"/>
    <w:rsid w:val="00174A10"/>
    <w:rsid w:val="00177853"/>
    <w:rsid w:val="00181C9D"/>
    <w:rsid w:val="00184589"/>
    <w:rsid w:val="001858DE"/>
    <w:rsid w:val="001860CA"/>
    <w:rsid w:val="00193327"/>
    <w:rsid w:val="00193556"/>
    <w:rsid w:val="001A03F1"/>
    <w:rsid w:val="001A0BC5"/>
    <w:rsid w:val="001A173E"/>
    <w:rsid w:val="001A48D3"/>
    <w:rsid w:val="001A6397"/>
    <w:rsid w:val="001A793E"/>
    <w:rsid w:val="001B1FF7"/>
    <w:rsid w:val="001B3EF7"/>
    <w:rsid w:val="001C1330"/>
    <w:rsid w:val="001C1C3A"/>
    <w:rsid w:val="001C2BDE"/>
    <w:rsid w:val="001C5B83"/>
    <w:rsid w:val="001C7FC8"/>
    <w:rsid w:val="001D061B"/>
    <w:rsid w:val="001D2E53"/>
    <w:rsid w:val="001D35E8"/>
    <w:rsid w:val="001E3C9A"/>
    <w:rsid w:val="001E66C0"/>
    <w:rsid w:val="001F0893"/>
    <w:rsid w:val="001F4227"/>
    <w:rsid w:val="001F6DCE"/>
    <w:rsid w:val="00202AEF"/>
    <w:rsid w:val="00203C24"/>
    <w:rsid w:val="00207BC0"/>
    <w:rsid w:val="00210D07"/>
    <w:rsid w:val="00210EF5"/>
    <w:rsid w:val="00213482"/>
    <w:rsid w:val="00214A16"/>
    <w:rsid w:val="002160BE"/>
    <w:rsid w:val="00216C59"/>
    <w:rsid w:val="002209DB"/>
    <w:rsid w:val="0022193E"/>
    <w:rsid w:val="0022277A"/>
    <w:rsid w:val="00223B93"/>
    <w:rsid w:val="00225408"/>
    <w:rsid w:val="00226A85"/>
    <w:rsid w:val="002272EC"/>
    <w:rsid w:val="002315F7"/>
    <w:rsid w:val="002371FE"/>
    <w:rsid w:val="00242BC0"/>
    <w:rsid w:val="0024684F"/>
    <w:rsid w:val="0025036B"/>
    <w:rsid w:val="00252601"/>
    <w:rsid w:val="00253A8C"/>
    <w:rsid w:val="0025584D"/>
    <w:rsid w:val="002572E4"/>
    <w:rsid w:val="0025736F"/>
    <w:rsid w:val="00262558"/>
    <w:rsid w:val="00263F61"/>
    <w:rsid w:val="00265534"/>
    <w:rsid w:val="002657A2"/>
    <w:rsid w:val="00265D33"/>
    <w:rsid w:val="002668CB"/>
    <w:rsid w:val="00266DD3"/>
    <w:rsid w:val="0026727D"/>
    <w:rsid w:val="00271CD9"/>
    <w:rsid w:val="00273353"/>
    <w:rsid w:val="00274EAC"/>
    <w:rsid w:val="0027501A"/>
    <w:rsid w:val="0027739D"/>
    <w:rsid w:val="00277B8B"/>
    <w:rsid w:val="00280476"/>
    <w:rsid w:val="00280E14"/>
    <w:rsid w:val="00282DB7"/>
    <w:rsid w:val="0029380B"/>
    <w:rsid w:val="00296B7C"/>
    <w:rsid w:val="002978BE"/>
    <w:rsid w:val="002A2811"/>
    <w:rsid w:val="002A2932"/>
    <w:rsid w:val="002A2F96"/>
    <w:rsid w:val="002B3400"/>
    <w:rsid w:val="002C0CA0"/>
    <w:rsid w:val="002C1585"/>
    <w:rsid w:val="002C2F9B"/>
    <w:rsid w:val="002C35DA"/>
    <w:rsid w:val="002C4CAE"/>
    <w:rsid w:val="002C6378"/>
    <w:rsid w:val="002D1070"/>
    <w:rsid w:val="002D157F"/>
    <w:rsid w:val="002D3040"/>
    <w:rsid w:val="002D446F"/>
    <w:rsid w:val="002D5E7E"/>
    <w:rsid w:val="002E0380"/>
    <w:rsid w:val="002E62F0"/>
    <w:rsid w:val="002F1181"/>
    <w:rsid w:val="002F11A9"/>
    <w:rsid w:val="002F1936"/>
    <w:rsid w:val="002F44DE"/>
    <w:rsid w:val="002F784B"/>
    <w:rsid w:val="002F7DD4"/>
    <w:rsid w:val="003008DA"/>
    <w:rsid w:val="003051BD"/>
    <w:rsid w:val="003066C8"/>
    <w:rsid w:val="0030738A"/>
    <w:rsid w:val="003075E7"/>
    <w:rsid w:val="00310D32"/>
    <w:rsid w:val="00314268"/>
    <w:rsid w:val="00315055"/>
    <w:rsid w:val="00322FC8"/>
    <w:rsid w:val="0033139A"/>
    <w:rsid w:val="00332009"/>
    <w:rsid w:val="00334478"/>
    <w:rsid w:val="003356D0"/>
    <w:rsid w:val="00336B3B"/>
    <w:rsid w:val="00343A35"/>
    <w:rsid w:val="00343B5C"/>
    <w:rsid w:val="00345F68"/>
    <w:rsid w:val="003503D4"/>
    <w:rsid w:val="003503F9"/>
    <w:rsid w:val="00354DA6"/>
    <w:rsid w:val="00355AC1"/>
    <w:rsid w:val="00356088"/>
    <w:rsid w:val="00357F6B"/>
    <w:rsid w:val="003608A5"/>
    <w:rsid w:val="00363CF8"/>
    <w:rsid w:val="0037255F"/>
    <w:rsid w:val="003732A0"/>
    <w:rsid w:val="0037331B"/>
    <w:rsid w:val="00376DC3"/>
    <w:rsid w:val="003778D5"/>
    <w:rsid w:val="00380856"/>
    <w:rsid w:val="0038112D"/>
    <w:rsid w:val="003814E1"/>
    <w:rsid w:val="0038218C"/>
    <w:rsid w:val="00384744"/>
    <w:rsid w:val="003870F0"/>
    <w:rsid w:val="00387944"/>
    <w:rsid w:val="0039063F"/>
    <w:rsid w:val="00392ADB"/>
    <w:rsid w:val="00394337"/>
    <w:rsid w:val="003960DD"/>
    <w:rsid w:val="00397647"/>
    <w:rsid w:val="003976E9"/>
    <w:rsid w:val="00397A1C"/>
    <w:rsid w:val="003A073B"/>
    <w:rsid w:val="003A4B41"/>
    <w:rsid w:val="003A63AC"/>
    <w:rsid w:val="003B2164"/>
    <w:rsid w:val="003B5D63"/>
    <w:rsid w:val="003C429E"/>
    <w:rsid w:val="003C70A0"/>
    <w:rsid w:val="003D2963"/>
    <w:rsid w:val="003D6145"/>
    <w:rsid w:val="003D7232"/>
    <w:rsid w:val="003E01AE"/>
    <w:rsid w:val="003E3BB4"/>
    <w:rsid w:val="003E4228"/>
    <w:rsid w:val="003E4EBB"/>
    <w:rsid w:val="003F0156"/>
    <w:rsid w:val="003F7B96"/>
    <w:rsid w:val="00400616"/>
    <w:rsid w:val="00403CC0"/>
    <w:rsid w:val="00410156"/>
    <w:rsid w:val="00412C77"/>
    <w:rsid w:val="00412CD6"/>
    <w:rsid w:val="00413F67"/>
    <w:rsid w:val="00414440"/>
    <w:rsid w:val="0041560E"/>
    <w:rsid w:val="00420BA9"/>
    <w:rsid w:val="004309B6"/>
    <w:rsid w:val="00430BB0"/>
    <w:rsid w:val="00431412"/>
    <w:rsid w:val="00432FDD"/>
    <w:rsid w:val="00440543"/>
    <w:rsid w:val="00441559"/>
    <w:rsid w:val="00455E48"/>
    <w:rsid w:val="004576B4"/>
    <w:rsid w:val="00457CBC"/>
    <w:rsid w:val="00460BB8"/>
    <w:rsid w:val="00461B7F"/>
    <w:rsid w:val="00467616"/>
    <w:rsid w:val="004712EC"/>
    <w:rsid w:val="00476754"/>
    <w:rsid w:val="0047737B"/>
    <w:rsid w:val="004806BD"/>
    <w:rsid w:val="00481BE3"/>
    <w:rsid w:val="00485EC7"/>
    <w:rsid w:val="00486834"/>
    <w:rsid w:val="0049155E"/>
    <w:rsid w:val="004A0AEB"/>
    <w:rsid w:val="004A19A1"/>
    <w:rsid w:val="004A1A39"/>
    <w:rsid w:val="004A2B41"/>
    <w:rsid w:val="004A33EB"/>
    <w:rsid w:val="004A5176"/>
    <w:rsid w:val="004A5654"/>
    <w:rsid w:val="004A748D"/>
    <w:rsid w:val="004B1C27"/>
    <w:rsid w:val="004B3A1A"/>
    <w:rsid w:val="004B5E67"/>
    <w:rsid w:val="004C2CCD"/>
    <w:rsid w:val="004C371C"/>
    <w:rsid w:val="004C5C65"/>
    <w:rsid w:val="004C6610"/>
    <w:rsid w:val="004C709C"/>
    <w:rsid w:val="004D0A61"/>
    <w:rsid w:val="004D158E"/>
    <w:rsid w:val="004D22AD"/>
    <w:rsid w:val="004D290B"/>
    <w:rsid w:val="004D40CC"/>
    <w:rsid w:val="004E0A3E"/>
    <w:rsid w:val="004E16F1"/>
    <w:rsid w:val="004E3322"/>
    <w:rsid w:val="004E4200"/>
    <w:rsid w:val="004E426B"/>
    <w:rsid w:val="004E70C1"/>
    <w:rsid w:val="004F13DE"/>
    <w:rsid w:val="004F392D"/>
    <w:rsid w:val="00502DE2"/>
    <w:rsid w:val="00503059"/>
    <w:rsid w:val="0050526B"/>
    <w:rsid w:val="005062E7"/>
    <w:rsid w:val="0051203A"/>
    <w:rsid w:val="00514395"/>
    <w:rsid w:val="00514C14"/>
    <w:rsid w:val="00514D0B"/>
    <w:rsid w:val="005156AE"/>
    <w:rsid w:val="005251F4"/>
    <w:rsid w:val="0052597C"/>
    <w:rsid w:val="00527B89"/>
    <w:rsid w:val="00531C5B"/>
    <w:rsid w:val="00534FCC"/>
    <w:rsid w:val="005361C8"/>
    <w:rsid w:val="00536FFC"/>
    <w:rsid w:val="00537A86"/>
    <w:rsid w:val="00537BC2"/>
    <w:rsid w:val="00544D57"/>
    <w:rsid w:val="005455C7"/>
    <w:rsid w:val="0054750D"/>
    <w:rsid w:val="0055014C"/>
    <w:rsid w:val="00555A8F"/>
    <w:rsid w:val="00557526"/>
    <w:rsid w:val="00563D0B"/>
    <w:rsid w:val="00563EB9"/>
    <w:rsid w:val="00564A2A"/>
    <w:rsid w:val="00565832"/>
    <w:rsid w:val="005658BD"/>
    <w:rsid w:val="005667E1"/>
    <w:rsid w:val="00566E2A"/>
    <w:rsid w:val="00567816"/>
    <w:rsid w:val="00570A9A"/>
    <w:rsid w:val="00572E3E"/>
    <w:rsid w:val="0057372B"/>
    <w:rsid w:val="00573BA3"/>
    <w:rsid w:val="005742C5"/>
    <w:rsid w:val="00577172"/>
    <w:rsid w:val="005817DB"/>
    <w:rsid w:val="00585AEF"/>
    <w:rsid w:val="00590328"/>
    <w:rsid w:val="005916D9"/>
    <w:rsid w:val="00593503"/>
    <w:rsid w:val="00593DC0"/>
    <w:rsid w:val="00596673"/>
    <w:rsid w:val="00596A8F"/>
    <w:rsid w:val="00596CA8"/>
    <w:rsid w:val="005970DD"/>
    <w:rsid w:val="005A2158"/>
    <w:rsid w:val="005B1982"/>
    <w:rsid w:val="005B3530"/>
    <w:rsid w:val="005B65BC"/>
    <w:rsid w:val="005B6631"/>
    <w:rsid w:val="005C182C"/>
    <w:rsid w:val="005C1AA0"/>
    <w:rsid w:val="005D52CF"/>
    <w:rsid w:val="005E1E7B"/>
    <w:rsid w:val="005F1329"/>
    <w:rsid w:val="005F19F1"/>
    <w:rsid w:val="005F3845"/>
    <w:rsid w:val="005F3A83"/>
    <w:rsid w:val="005F79A3"/>
    <w:rsid w:val="00601AEF"/>
    <w:rsid w:val="00603F95"/>
    <w:rsid w:val="00605604"/>
    <w:rsid w:val="00613436"/>
    <w:rsid w:val="00613737"/>
    <w:rsid w:val="00630900"/>
    <w:rsid w:val="006331C6"/>
    <w:rsid w:val="00636205"/>
    <w:rsid w:val="00641457"/>
    <w:rsid w:val="00642391"/>
    <w:rsid w:val="00644573"/>
    <w:rsid w:val="006475FA"/>
    <w:rsid w:val="00651F79"/>
    <w:rsid w:val="00656CF1"/>
    <w:rsid w:val="00663E44"/>
    <w:rsid w:val="00667C7F"/>
    <w:rsid w:val="00670AA2"/>
    <w:rsid w:val="006773A4"/>
    <w:rsid w:val="00677495"/>
    <w:rsid w:val="006778CB"/>
    <w:rsid w:val="006805B0"/>
    <w:rsid w:val="006808CE"/>
    <w:rsid w:val="00694167"/>
    <w:rsid w:val="006979A1"/>
    <w:rsid w:val="00697EAB"/>
    <w:rsid w:val="006A0465"/>
    <w:rsid w:val="006A40F7"/>
    <w:rsid w:val="006A4B3C"/>
    <w:rsid w:val="006A50B6"/>
    <w:rsid w:val="006B037F"/>
    <w:rsid w:val="006B328D"/>
    <w:rsid w:val="006B3465"/>
    <w:rsid w:val="006B5BEF"/>
    <w:rsid w:val="006B7DEE"/>
    <w:rsid w:val="006C4F91"/>
    <w:rsid w:val="006C73D8"/>
    <w:rsid w:val="006D16E2"/>
    <w:rsid w:val="006E162D"/>
    <w:rsid w:val="006E2F3C"/>
    <w:rsid w:val="006E3382"/>
    <w:rsid w:val="006E63B1"/>
    <w:rsid w:val="006F1984"/>
    <w:rsid w:val="006F4426"/>
    <w:rsid w:val="006F59BD"/>
    <w:rsid w:val="006F6622"/>
    <w:rsid w:val="006F7AEE"/>
    <w:rsid w:val="00703032"/>
    <w:rsid w:val="00703160"/>
    <w:rsid w:val="00704D0F"/>
    <w:rsid w:val="00704E6E"/>
    <w:rsid w:val="00706B7A"/>
    <w:rsid w:val="00710B20"/>
    <w:rsid w:val="0071710D"/>
    <w:rsid w:val="00717AFF"/>
    <w:rsid w:val="00721A35"/>
    <w:rsid w:val="00722BF1"/>
    <w:rsid w:val="00725434"/>
    <w:rsid w:val="00727541"/>
    <w:rsid w:val="00733183"/>
    <w:rsid w:val="0073320B"/>
    <w:rsid w:val="00733FEB"/>
    <w:rsid w:val="00737EEF"/>
    <w:rsid w:val="00743345"/>
    <w:rsid w:val="007457A9"/>
    <w:rsid w:val="0074613C"/>
    <w:rsid w:val="00747575"/>
    <w:rsid w:val="00750B72"/>
    <w:rsid w:val="00756802"/>
    <w:rsid w:val="00766C18"/>
    <w:rsid w:val="00767B96"/>
    <w:rsid w:val="00773286"/>
    <w:rsid w:val="00774423"/>
    <w:rsid w:val="00776E28"/>
    <w:rsid w:val="007809A5"/>
    <w:rsid w:val="00780C2E"/>
    <w:rsid w:val="00786FEB"/>
    <w:rsid w:val="007900EA"/>
    <w:rsid w:val="0079720A"/>
    <w:rsid w:val="007A1008"/>
    <w:rsid w:val="007A2CAD"/>
    <w:rsid w:val="007A3C72"/>
    <w:rsid w:val="007A52A5"/>
    <w:rsid w:val="007A6F56"/>
    <w:rsid w:val="007B151A"/>
    <w:rsid w:val="007B6193"/>
    <w:rsid w:val="007B6D4B"/>
    <w:rsid w:val="007C01B4"/>
    <w:rsid w:val="007C75C6"/>
    <w:rsid w:val="007D1CFE"/>
    <w:rsid w:val="007D6502"/>
    <w:rsid w:val="007D7D33"/>
    <w:rsid w:val="007E5C41"/>
    <w:rsid w:val="007E7A5A"/>
    <w:rsid w:val="007F4A93"/>
    <w:rsid w:val="007F6855"/>
    <w:rsid w:val="008019B6"/>
    <w:rsid w:val="00801A7F"/>
    <w:rsid w:val="0080488A"/>
    <w:rsid w:val="00804DB3"/>
    <w:rsid w:val="00806E29"/>
    <w:rsid w:val="00807611"/>
    <w:rsid w:val="00811122"/>
    <w:rsid w:val="008114EA"/>
    <w:rsid w:val="008248B0"/>
    <w:rsid w:val="00826856"/>
    <w:rsid w:val="008321FA"/>
    <w:rsid w:val="00832F26"/>
    <w:rsid w:val="00833FF2"/>
    <w:rsid w:val="00836CA9"/>
    <w:rsid w:val="008417DA"/>
    <w:rsid w:val="00841D60"/>
    <w:rsid w:val="00844161"/>
    <w:rsid w:val="00845008"/>
    <w:rsid w:val="00845E0C"/>
    <w:rsid w:val="00850394"/>
    <w:rsid w:val="00852789"/>
    <w:rsid w:val="00854564"/>
    <w:rsid w:val="008564F6"/>
    <w:rsid w:val="0086349C"/>
    <w:rsid w:val="00867DCC"/>
    <w:rsid w:val="008729EB"/>
    <w:rsid w:val="00873A23"/>
    <w:rsid w:val="0087539C"/>
    <w:rsid w:val="008807D1"/>
    <w:rsid w:val="00883B51"/>
    <w:rsid w:val="00884E50"/>
    <w:rsid w:val="0089115F"/>
    <w:rsid w:val="00892070"/>
    <w:rsid w:val="00895E9B"/>
    <w:rsid w:val="008A0E5E"/>
    <w:rsid w:val="008A1E9C"/>
    <w:rsid w:val="008A381F"/>
    <w:rsid w:val="008A6EEC"/>
    <w:rsid w:val="008B0444"/>
    <w:rsid w:val="008B2982"/>
    <w:rsid w:val="008B4891"/>
    <w:rsid w:val="008B7ABA"/>
    <w:rsid w:val="008C0184"/>
    <w:rsid w:val="008C0C22"/>
    <w:rsid w:val="008C1174"/>
    <w:rsid w:val="008C3B74"/>
    <w:rsid w:val="008D123E"/>
    <w:rsid w:val="008D16F3"/>
    <w:rsid w:val="008D1B68"/>
    <w:rsid w:val="008D32AF"/>
    <w:rsid w:val="008D453B"/>
    <w:rsid w:val="008D4AC0"/>
    <w:rsid w:val="008E0402"/>
    <w:rsid w:val="008E24D2"/>
    <w:rsid w:val="008E2ECA"/>
    <w:rsid w:val="008E6428"/>
    <w:rsid w:val="008F20CB"/>
    <w:rsid w:val="008F6957"/>
    <w:rsid w:val="00901BE5"/>
    <w:rsid w:val="0090560D"/>
    <w:rsid w:val="009062CC"/>
    <w:rsid w:val="009075CF"/>
    <w:rsid w:val="00910265"/>
    <w:rsid w:val="009120A5"/>
    <w:rsid w:val="009151A3"/>
    <w:rsid w:val="00915630"/>
    <w:rsid w:val="00920235"/>
    <w:rsid w:val="0092117E"/>
    <w:rsid w:val="00922304"/>
    <w:rsid w:val="00925D08"/>
    <w:rsid w:val="00926BC3"/>
    <w:rsid w:val="00926DDE"/>
    <w:rsid w:val="00932CDA"/>
    <w:rsid w:val="0093753E"/>
    <w:rsid w:val="00940AAE"/>
    <w:rsid w:val="00943925"/>
    <w:rsid w:val="00946C54"/>
    <w:rsid w:val="00950C6C"/>
    <w:rsid w:val="0095279E"/>
    <w:rsid w:val="0095585E"/>
    <w:rsid w:val="00956579"/>
    <w:rsid w:val="009575E4"/>
    <w:rsid w:val="009610FA"/>
    <w:rsid w:val="00961C00"/>
    <w:rsid w:val="00962F9D"/>
    <w:rsid w:val="0096358E"/>
    <w:rsid w:val="009678FD"/>
    <w:rsid w:val="00970487"/>
    <w:rsid w:val="00971D83"/>
    <w:rsid w:val="0097272E"/>
    <w:rsid w:val="00974D45"/>
    <w:rsid w:val="00975558"/>
    <w:rsid w:val="0098166A"/>
    <w:rsid w:val="009820B8"/>
    <w:rsid w:val="009823DA"/>
    <w:rsid w:val="00985582"/>
    <w:rsid w:val="00990DBC"/>
    <w:rsid w:val="0099535C"/>
    <w:rsid w:val="0099629F"/>
    <w:rsid w:val="0099636C"/>
    <w:rsid w:val="00997198"/>
    <w:rsid w:val="009A2C8B"/>
    <w:rsid w:val="009A4A77"/>
    <w:rsid w:val="009A6E73"/>
    <w:rsid w:val="009C19BA"/>
    <w:rsid w:val="009C2868"/>
    <w:rsid w:val="009C462E"/>
    <w:rsid w:val="009C5124"/>
    <w:rsid w:val="009C5597"/>
    <w:rsid w:val="009C69CB"/>
    <w:rsid w:val="009C78F4"/>
    <w:rsid w:val="009D0FD5"/>
    <w:rsid w:val="009D4AAE"/>
    <w:rsid w:val="009D6C5D"/>
    <w:rsid w:val="009E1DC5"/>
    <w:rsid w:val="009E3DB3"/>
    <w:rsid w:val="009F38E9"/>
    <w:rsid w:val="009F438A"/>
    <w:rsid w:val="009F4F49"/>
    <w:rsid w:val="009F4FAC"/>
    <w:rsid w:val="009F60A4"/>
    <w:rsid w:val="00A01564"/>
    <w:rsid w:val="00A04CDC"/>
    <w:rsid w:val="00A05232"/>
    <w:rsid w:val="00A064BE"/>
    <w:rsid w:val="00A06DA6"/>
    <w:rsid w:val="00A11450"/>
    <w:rsid w:val="00A14541"/>
    <w:rsid w:val="00A15DBF"/>
    <w:rsid w:val="00A16062"/>
    <w:rsid w:val="00A16A14"/>
    <w:rsid w:val="00A20A66"/>
    <w:rsid w:val="00A22B4E"/>
    <w:rsid w:val="00A2305C"/>
    <w:rsid w:val="00A270EC"/>
    <w:rsid w:val="00A27A08"/>
    <w:rsid w:val="00A3056A"/>
    <w:rsid w:val="00A324C4"/>
    <w:rsid w:val="00A4085D"/>
    <w:rsid w:val="00A45A72"/>
    <w:rsid w:val="00A45AD1"/>
    <w:rsid w:val="00A461EA"/>
    <w:rsid w:val="00A46282"/>
    <w:rsid w:val="00A47765"/>
    <w:rsid w:val="00A61D8B"/>
    <w:rsid w:val="00A61FB3"/>
    <w:rsid w:val="00A6474C"/>
    <w:rsid w:val="00A678D8"/>
    <w:rsid w:val="00A71B2E"/>
    <w:rsid w:val="00A71CA0"/>
    <w:rsid w:val="00A746F4"/>
    <w:rsid w:val="00A754B3"/>
    <w:rsid w:val="00A75816"/>
    <w:rsid w:val="00A771E3"/>
    <w:rsid w:val="00A77686"/>
    <w:rsid w:val="00A818D3"/>
    <w:rsid w:val="00A8619B"/>
    <w:rsid w:val="00A97248"/>
    <w:rsid w:val="00AA108F"/>
    <w:rsid w:val="00AA126A"/>
    <w:rsid w:val="00AA3322"/>
    <w:rsid w:val="00AA5265"/>
    <w:rsid w:val="00AA53D7"/>
    <w:rsid w:val="00AA5516"/>
    <w:rsid w:val="00AA6689"/>
    <w:rsid w:val="00AA7124"/>
    <w:rsid w:val="00AB0AFC"/>
    <w:rsid w:val="00AB0CEC"/>
    <w:rsid w:val="00AB2EC1"/>
    <w:rsid w:val="00AB5AD1"/>
    <w:rsid w:val="00AB7C00"/>
    <w:rsid w:val="00AC3CE0"/>
    <w:rsid w:val="00AC77B9"/>
    <w:rsid w:val="00AC7F96"/>
    <w:rsid w:val="00AD2808"/>
    <w:rsid w:val="00AD319B"/>
    <w:rsid w:val="00AD358B"/>
    <w:rsid w:val="00AD5220"/>
    <w:rsid w:val="00AE7694"/>
    <w:rsid w:val="00AF353B"/>
    <w:rsid w:val="00AF5616"/>
    <w:rsid w:val="00AF5873"/>
    <w:rsid w:val="00B00EE8"/>
    <w:rsid w:val="00B03CEA"/>
    <w:rsid w:val="00B04FC6"/>
    <w:rsid w:val="00B0537C"/>
    <w:rsid w:val="00B06255"/>
    <w:rsid w:val="00B06C4F"/>
    <w:rsid w:val="00B07599"/>
    <w:rsid w:val="00B11247"/>
    <w:rsid w:val="00B12567"/>
    <w:rsid w:val="00B142A0"/>
    <w:rsid w:val="00B16F1C"/>
    <w:rsid w:val="00B17B8C"/>
    <w:rsid w:val="00B22891"/>
    <w:rsid w:val="00B2494B"/>
    <w:rsid w:val="00B255D8"/>
    <w:rsid w:val="00B26658"/>
    <w:rsid w:val="00B27C4B"/>
    <w:rsid w:val="00B36940"/>
    <w:rsid w:val="00B36F4A"/>
    <w:rsid w:val="00B462B5"/>
    <w:rsid w:val="00B51BED"/>
    <w:rsid w:val="00B51C4D"/>
    <w:rsid w:val="00B52964"/>
    <w:rsid w:val="00B52F18"/>
    <w:rsid w:val="00B56428"/>
    <w:rsid w:val="00B60182"/>
    <w:rsid w:val="00B61714"/>
    <w:rsid w:val="00B6185A"/>
    <w:rsid w:val="00B62424"/>
    <w:rsid w:val="00B63171"/>
    <w:rsid w:val="00B63BE7"/>
    <w:rsid w:val="00B700CB"/>
    <w:rsid w:val="00B73073"/>
    <w:rsid w:val="00B7671A"/>
    <w:rsid w:val="00B807EC"/>
    <w:rsid w:val="00B82542"/>
    <w:rsid w:val="00B826D6"/>
    <w:rsid w:val="00B83AF8"/>
    <w:rsid w:val="00B848A9"/>
    <w:rsid w:val="00B865F6"/>
    <w:rsid w:val="00B9320E"/>
    <w:rsid w:val="00B9321C"/>
    <w:rsid w:val="00B94739"/>
    <w:rsid w:val="00B9573D"/>
    <w:rsid w:val="00B97A7B"/>
    <w:rsid w:val="00B97AD2"/>
    <w:rsid w:val="00BA02B4"/>
    <w:rsid w:val="00BA1F1A"/>
    <w:rsid w:val="00BA6350"/>
    <w:rsid w:val="00BA7E08"/>
    <w:rsid w:val="00BB008A"/>
    <w:rsid w:val="00BB0F43"/>
    <w:rsid w:val="00BB6ADB"/>
    <w:rsid w:val="00BC0CBB"/>
    <w:rsid w:val="00BD1DB5"/>
    <w:rsid w:val="00BD44C2"/>
    <w:rsid w:val="00BD6729"/>
    <w:rsid w:val="00BE15B0"/>
    <w:rsid w:val="00BE24CB"/>
    <w:rsid w:val="00BE3D48"/>
    <w:rsid w:val="00BE689B"/>
    <w:rsid w:val="00BE7E50"/>
    <w:rsid w:val="00BF1308"/>
    <w:rsid w:val="00BF19A6"/>
    <w:rsid w:val="00C00A3A"/>
    <w:rsid w:val="00C02F74"/>
    <w:rsid w:val="00C03D8D"/>
    <w:rsid w:val="00C04D24"/>
    <w:rsid w:val="00C103A1"/>
    <w:rsid w:val="00C10F1C"/>
    <w:rsid w:val="00C120E3"/>
    <w:rsid w:val="00C129FF"/>
    <w:rsid w:val="00C1637F"/>
    <w:rsid w:val="00C1694A"/>
    <w:rsid w:val="00C169F3"/>
    <w:rsid w:val="00C17915"/>
    <w:rsid w:val="00C20D78"/>
    <w:rsid w:val="00C23E2A"/>
    <w:rsid w:val="00C26102"/>
    <w:rsid w:val="00C37083"/>
    <w:rsid w:val="00C40797"/>
    <w:rsid w:val="00C44E25"/>
    <w:rsid w:val="00C4510B"/>
    <w:rsid w:val="00C53C8B"/>
    <w:rsid w:val="00C5561B"/>
    <w:rsid w:val="00C63235"/>
    <w:rsid w:val="00C63628"/>
    <w:rsid w:val="00C639AC"/>
    <w:rsid w:val="00C65E77"/>
    <w:rsid w:val="00C70269"/>
    <w:rsid w:val="00C72084"/>
    <w:rsid w:val="00C720EF"/>
    <w:rsid w:val="00C72704"/>
    <w:rsid w:val="00C73CA3"/>
    <w:rsid w:val="00C73D9B"/>
    <w:rsid w:val="00C75725"/>
    <w:rsid w:val="00C813A9"/>
    <w:rsid w:val="00C840B5"/>
    <w:rsid w:val="00C856B4"/>
    <w:rsid w:val="00C87463"/>
    <w:rsid w:val="00C933A0"/>
    <w:rsid w:val="00C93ACB"/>
    <w:rsid w:val="00C93D12"/>
    <w:rsid w:val="00CA057E"/>
    <w:rsid w:val="00CA102B"/>
    <w:rsid w:val="00CA1787"/>
    <w:rsid w:val="00CA6BF7"/>
    <w:rsid w:val="00CA71F8"/>
    <w:rsid w:val="00CB072A"/>
    <w:rsid w:val="00CB5038"/>
    <w:rsid w:val="00CC1AE5"/>
    <w:rsid w:val="00CC25F6"/>
    <w:rsid w:val="00CC28F6"/>
    <w:rsid w:val="00CC318C"/>
    <w:rsid w:val="00CC427F"/>
    <w:rsid w:val="00CC760B"/>
    <w:rsid w:val="00CC79F4"/>
    <w:rsid w:val="00CD6113"/>
    <w:rsid w:val="00CD75A5"/>
    <w:rsid w:val="00CD7E36"/>
    <w:rsid w:val="00CE31EC"/>
    <w:rsid w:val="00CE322E"/>
    <w:rsid w:val="00CE36ED"/>
    <w:rsid w:val="00CE7FC9"/>
    <w:rsid w:val="00CF10D6"/>
    <w:rsid w:val="00CF1181"/>
    <w:rsid w:val="00CF2035"/>
    <w:rsid w:val="00CF2677"/>
    <w:rsid w:val="00CF3ED6"/>
    <w:rsid w:val="00CF4138"/>
    <w:rsid w:val="00CF7C90"/>
    <w:rsid w:val="00D031F6"/>
    <w:rsid w:val="00D04E03"/>
    <w:rsid w:val="00D05591"/>
    <w:rsid w:val="00D06396"/>
    <w:rsid w:val="00D06A71"/>
    <w:rsid w:val="00D11918"/>
    <w:rsid w:val="00D14DCB"/>
    <w:rsid w:val="00D20F0B"/>
    <w:rsid w:val="00D2459C"/>
    <w:rsid w:val="00D2471E"/>
    <w:rsid w:val="00D3065E"/>
    <w:rsid w:val="00D31291"/>
    <w:rsid w:val="00D321DA"/>
    <w:rsid w:val="00D32570"/>
    <w:rsid w:val="00D33E34"/>
    <w:rsid w:val="00D35A4D"/>
    <w:rsid w:val="00D40730"/>
    <w:rsid w:val="00D4126C"/>
    <w:rsid w:val="00D44C9C"/>
    <w:rsid w:val="00D51C23"/>
    <w:rsid w:val="00D52216"/>
    <w:rsid w:val="00D541DF"/>
    <w:rsid w:val="00D550FC"/>
    <w:rsid w:val="00D57D85"/>
    <w:rsid w:val="00D60DE9"/>
    <w:rsid w:val="00D6281A"/>
    <w:rsid w:val="00D64B2C"/>
    <w:rsid w:val="00D65CF6"/>
    <w:rsid w:val="00D66C07"/>
    <w:rsid w:val="00D74EA2"/>
    <w:rsid w:val="00D75BDA"/>
    <w:rsid w:val="00D76E02"/>
    <w:rsid w:val="00D77C33"/>
    <w:rsid w:val="00D865C7"/>
    <w:rsid w:val="00D91E65"/>
    <w:rsid w:val="00D93BED"/>
    <w:rsid w:val="00DB0783"/>
    <w:rsid w:val="00DB3A6B"/>
    <w:rsid w:val="00DB54B6"/>
    <w:rsid w:val="00DB646A"/>
    <w:rsid w:val="00DC4248"/>
    <w:rsid w:val="00DC731D"/>
    <w:rsid w:val="00DD0EF2"/>
    <w:rsid w:val="00DD2DE7"/>
    <w:rsid w:val="00DD564A"/>
    <w:rsid w:val="00DE142E"/>
    <w:rsid w:val="00DE2890"/>
    <w:rsid w:val="00DE5B40"/>
    <w:rsid w:val="00DE7D2E"/>
    <w:rsid w:val="00DF2CD4"/>
    <w:rsid w:val="00DF300A"/>
    <w:rsid w:val="00DF41B9"/>
    <w:rsid w:val="00DF7496"/>
    <w:rsid w:val="00E0122C"/>
    <w:rsid w:val="00E03646"/>
    <w:rsid w:val="00E03ADE"/>
    <w:rsid w:val="00E0470C"/>
    <w:rsid w:val="00E07A7D"/>
    <w:rsid w:val="00E07D28"/>
    <w:rsid w:val="00E11A11"/>
    <w:rsid w:val="00E12AA7"/>
    <w:rsid w:val="00E15C40"/>
    <w:rsid w:val="00E1603B"/>
    <w:rsid w:val="00E16D23"/>
    <w:rsid w:val="00E2047E"/>
    <w:rsid w:val="00E21028"/>
    <w:rsid w:val="00E24E22"/>
    <w:rsid w:val="00E25D17"/>
    <w:rsid w:val="00E27005"/>
    <w:rsid w:val="00E27F30"/>
    <w:rsid w:val="00E32CBE"/>
    <w:rsid w:val="00E33426"/>
    <w:rsid w:val="00E368DB"/>
    <w:rsid w:val="00E36CD2"/>
    <w:rsid w:val="00E43565"/>
    <w:rsid w:val="00E507DC"/>
    <w:rsid w:val="00E52D73"/>
    <w:rsid w:val="00E52FFA"/>
    <w:rsid w:val="00E56C67"/>
    <w:rsid w:val="00E6142A"/>
    <w:rsid w:val="00E63B83"/>
    <w:rsid w:val="00E64027"/>
    <w:rsid w:val="00E648AF"/>
    <w:rsid w:val="00E65652"/>
    <w:rsid w:val="00E66E6D"/>
    <w:rsid w:val="00E67A40"/>
    <w:rsid w:val="00E720B6"/>
    <w:rsid w:val="00E72D8B"/>
    <w:rsid w:val="00E801F1"/>
    <w:rsid w:val="00E830C7"/>
    <w:rsid w:val="00E93BD9"/>
    <w:rsid w:val="00E94FFE"/>
    <w:rsid w:val="00E96628"/>
    <w:rsid w:val="00E96B62"/>
    <w:rsid w:val="00E97DAF"/>
    <w:rsid w:val="00EA04FD"/>
    <w:rsid w:val="00EA10B7"/>
    <w:rsid w:val="00EA13F4"/>
    <w:rsid w:val="00EA6464"/>
    <w:rsid w:val="00EA68C5"/>
    <w:rsid w:val="00EB0C39"/>
    <w:rsid w:val="00EB4C7B"/>
    <w:rsid w:val="00EB648E"/>
    <w:rsid w:val="00EC3BBF"/>
    <w:rsid w:val="00EC5B66"/>
    <w:rsid w:val="00EC5C38"/>
    <w:rsid w:val="00ED021D"/>
    <w:rsid w:val="00ED351A"/>
    <w:rsid w:val="00ED3EDD"/>
    <w:rsid w:val="00ED57C2"/>
    <w:rsid w:val="00ED7911"/>
    <w:rsid w:val="00EE1C9D"/>
    <w:rsid w:val="00EE3C70"/>
    <w:rsid w:val="00EF0719"/>
    <w:rsid w:val="00EF3052"/>
    <w:rsid w:val="00EF58F7"/>
    <w:rsid w:val="00F00B3B"/>
    <w:rsid w:val="00F02734"/>
    <w:rsid w:val="00F04DDF"/>
    <w:rsid w:val="00F076F9"/>
    <w:rsid w:val="00F1215E"/>
    <w:rsid w:val="00F15034"/>
    <w:rsid w:val="00F15B8A"/>
    <w:rsid w:val="00F216D8"/>
    <w:rsid w:val="00F21B5D"/>
    <w:rsid w:val="00F21CD4"/>
    <w:rsid w:val="00F25BAE"/>
    <w:rsid w:val="00F26A9C"/>
    <w:rsid w:val="00F302AB"/>
    <w:rsid w:val="00F320B9"/>
    <w:rsid w:val="00F32FE5"/>
    <w:rsid w:val="00F345B4"/>
    <w:rsid w:val="00F35D8F"/>
    <w:rsid w:val="00F37C63"/>
    <w:rsid w:val="00F400D5"/>
    <w:rsid w:val="00F50C1D"/>
    <w:rsid w:val="00F531E3"/>
    <w:rsid w:val="00F536C0"/>
    <w:rsid w:val="00F54FE9"/>
    <w:rsid w:val="00F57402"/>
    <w:rsid w:val="00F61478"/>
    <w:rsid w:val="00F62E21"/>
    <w:rsid w:val="00F62E42"/>
    <w:rsid w:val="00F66A27"/>
    <w:rsid w:val="00F842C0"/>
    <w:rsid w:val="00F84529"/>
    <w:rsid w:val="00F922E1"/>
    <w:rsid w:val="00F93067"/>
    <w:rsid w:val="00F946C3"/>
    <w:rsid w:val="00F96D89"/>
    <w:rsid w:val="00FB0E32"/>
    <w:rsid w:val="00FB1CE8"/>
    <w:rsid w:val="00FB2AED"/>
    <w:rsid w:val="00FB647A"/>
    <w:rsid w:val="00FB796D"/>
    <w:rsid w:val="00FB7B50"/>
    <w:rsid w:val="00FB7E3A"/>
    <w:rsid w:val="00FC2AF6"/>
    <w:rsid w:val="00FD2A52"/>
    <w:rsid w:val="00FD3C5D"/>
    <w:rsid w:val="00FD4725"/>
    <w:rsid w:val="00FD6F85"/>
    <w:rsid w:val="00FE020E"/>
    <w:rsid w:val="00FE0759"/>
    <w:rsid w:val="00FE167D"/>
    <w:rsid w:val="00FE1E68"/>
    <w:rsid w:val="00FE4875"/>
    <w:rsid w:val="00FF0567"/>
    <w:rsid w:val="00FF0699"/>
    <w:rsid w:val="00FF181D"/>
    <w:rsid w:val="00FF5630"/>
    <w:rsid w:val="00FF62F8"/>
    <w:rsid w:val="00FF77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3" type="connector" idref="#AutoShape 3"/>
        <o:r id="V:Rule4"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vi-VN"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028"/>
    <w:pPr>
      <w:spacing w:before="0" w:after="200" w:line="276" w:lineRule="auto"/>
    </w:pPr>
    <w:rPr>
      <w:rFonts w:asciiTheme="minorHAnsi" w:hAnsiTheme="minorHAnsi"/>
      <w:sz w:val="22"/>
    </w:rPr>
  </w:style>
  <w:style w:type="paragraph" w:styleId="Heading1">
    <w:name w:val="heading 1"/>
    <w:aliases w:val="level 1 heading,Heading 1(Report Only),Chapter,Heading 1(Report Only)1,Chapter1,contents,proj,proj1,proj5,proj6,proj7,proj8,proj9,proj10,proj11,proj12,proj13,proj14,proj15,proj51,proj61,proj71,proj81,proj91,proj101,proj111,proj121,proj131,B"/>
    <w:basedOn w:val="Normal"/>
    <w:next w:val="Normal"/>
    <w:link w:val="Heading1Char"/>
    <w:autoRedefine/>
    <w:qFormat/>
    <w:rsid w:val="004A19A1"/>
    <w:pPr>
      <w:keepNext/>
      <w:keepLines/>
      <w:numPr>
        <w:numId w:val="6"/>
      </w:numPr>
      <w:tabs>
        <w:tab w:val="left" w:pos="540"/>
      </w:tabs>
      <w:spacing w:before="120" w:after="120"/>
      <w:jc w:val="both"/>
      <w:outlineLvl w:val="0"/>
    </w:pPr>
    <w:rPr>
      <w:rFonts w:ascii="Times New Roman" w:eastAsia="MS Gothic" w:hAnsi="Times New Roman" w:cs="Times New Roman"/>
      <w:b/>
      <w:sz w:val="28"/>
      <w:szCs w:val="32"/>
      <w:lang w:val="nl-NL"/>
    </w:rPr>
  </w:style>
  <w:style w:type="paragraph" w:styleId="Heading2">
    <w:name w:val="heading 2"/>
    <w:basedOn w:val="Normal"/>
    <w:next w:val="Normal"/>
    <w:link w:val="Heading2Char"/>
    <w:uiPriority w:val="9"/>
    <w:qFormat/>
    <w:rsid w:val="00AD280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028"/>
    <w:pPr>
      <w:spacing w:before="0"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210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028"/>
    <w:rPr>
      <w:rFonts w:asciiTheme="minorHAnsi" w:hAnsiTheme="minorHAnsi"/>
      <w:sz w:val="22"/>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sid w:val="00033EA1"/>
    <w:rPr>
      <w:sz w:val="28"/>
      <w:szCs w:val="26"/>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rsid w:val="00033EA1"/>
    <w:pPr>
      <w:spacing w:after="0" w:line="240" w:lineRule="auto"/>
      <w:ind w:left="720"/>
    </w:pPr>
    <w:rPr>
      <w:rFonts w:ascii="Times New Roman" w:hAnsi="Times New Roman"/>
      <w:sz w:val="28"/>
      <w:szCs w:val="26"/>
    </w:rPr>
  </w:style>
  <w:style w:type="character" w:styleId="CommentReference">
    <w:name w:val="annotation reference"/>
    <w:uiPriority w:val="99"/>
    <w:unhideWhenUsed/>
    <w:rsid w:val="00033EA1"/>
    <w:rPr>
      <w:sz w:val="16"/>
      <w:szCs w:val="16"/>
    </w:rPr>
  </w:style>
  <w:style w:type="paragraph" w:styleId="CommentText">
    <w:name w:val="annotation text"/>
    <w:basedOn w:val="Normal"/>
    <w:link w:val="CommentTextChar"/>
    <w:uiPriority w:val="99"/>
    <w:unhideWhenUsed/>
    <w:rsid w:val="00033EA1"/>
    <w:pPr>
      <w:spacing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033EA1"/>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033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EA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F5873"/>
    <w:rPr>
      <w:rFonts w:asciiTheme="minorHAnsi" w:eastAsiaTheme="minorHAnsi" w:hAnsiTheme="minorHAnsi" w:cstheme="minorBidi"/>
      <w:b/>
      <w:bCs/>
      <w:lang w:val="vi-VN"/>
    </w:rPr>
  </w:style>
  <w:style w:type="character" w:customStyle="1" w:styleId="CommentSubjectChar">
    <w:name w:val="Comment Subject Char"/>
    <w:basedOn w:val="CommentTextChar"/>
    <w:link w:val="CommentSubject"/>
    <w:uiPriority w:val="99"/>
    <w:semiHidden/>
    <w:rsid w:val="00AF5873"/>
    <w:rPr>
      <w:rFonts w:asciiTheme="minorHAnsi" w:eastAsia="Calibri" w:hAnsiTheme="minorHAnsi" w:cs="Times New Roman"/>
      <w:b/>
      <w:bCs/>
      <w:sz w:val="20"/>
      <w:szCs w:val="20"/>
      <w:lang w:val="en-US"/>
    </w:rPr>
  </w:style>
  <w:style w:type="character" w:styleId="Hyperlink">
    <w:name w:val="Hyperlink"/>
    <w:basedOn w:val="DefaultParagraphFont"/>
    <w:unhideWhenUsed/>
    <w:rsid w:val="000B506E"/>
    <w:rPr>
      <w:color w:val="0000FF"/>
      <w:u w:val="single"/>
    </w:rPr>
  </w:style>
  <w:style w:type="character" w:customStyle="1" w:styleId="Heading1Char">
    <w:name w:val="Heading 1 Char"/>
    <w:aliases w:val="level 1 heading Char,Heading 1(Report Only) Char,Chapter Char,Heading 1(Report Only)1 Char,Chapter1 Char,contents Char,proj Char,proj1 Char,proj5 Char,proj6 Char,proj7 Char,proj8 Char,proj9 Char,proj10 Char,proj11 Char,proj12 Char,B Char"/>
    <w:basedOn w:val="DefaultParagraphFont"/>
    <w:link w:val="Heading1"/>
    <w:rsid w:val="004A19A1"/>
    <w:rPr>
      <w:rFonts w:eastAsia="MS Gothic" w:cs="Times New Roman"/>
      <w:b/>
      <w:sz w:val="28"/>
      <w:szCs w:val="32"/>
      <w:lang w:val="nl-NL"/>
    </w:rPr>
  </w:style>
  <w:style w:type="numbering" w:customStyle="1" w:styleId="Style3">
    <w:name w:val="Style3"/>
    <w:uiPriority w:val="99"/>
    <w:rsid w:val="004A19A1"/>
    <w:pPr>
      <w:numPr>
        <w:numId w:val="7"/>
      </w:numPr>
    </w:pPr>
  </w:style>
  <w:style w:type="character" w:customStyle="1" w:styleId="Heading2Char">
    <w:name w:val="Heading 2 Char"/>
    <w:basedOn w:val="DefaultParagraphFont"/>
    <w:link w:val="Heading2"/>
    <w:uiPriority w:val="9"/>
    <w:rsid w:val="00AD2808"/>
    <w:rPr>
      <w:rFonts w:ascii="Cambria" w:eastAsia="Times New Roman" w:hAnsi="Cambria" w:cs="Times New Roman"/>
      <w:b/>
      <w:bCs/>
      <w:i/>
      <w:iCs/>
      <w:sz w:val="28"/>
      <w:szCs w:val="28"/>
    </w:rPr>
  </w:style>
  <w:style w:type="paragraph" w:styleId="Header">
    <w:name w:val="header"/>
    <w:basedOn w:val="Normal"/>
    <w:link w:val="HeaderChar"/>
    <w:uiPriority w:val="99"/>
    <w:unhideWhenUsed/>
    <w:rsid w:val="00D66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C07"/>
    <w:rPr>
      <w:rFonts w:asciiTheme="minorHAnsi" w:hAnsiTheme="minorHAnsi"/>
      <w:sz w:val="22"/>
    </w:rPr>
  </w:style>
  <w:style w:type="paragraph" w:customStyle="1" w:styleId="Default">
    <w:name w:val="Default"/>
    <w:rsid w:val="0037331B"/>
    <w:pPr>
      <w:autoSpaceDE w:val="0"/>
      <w:autoSpaceDN w:val="0"/>
      <w:adjustRightInd w:val="0"/>
      <w:spacing w:before="0" w:after="0"/>
    </w:pPr>
    <w:rPr>
      <w:rFonts w:cs="Times New Roman"/>
      <w:color w:val="000000"/>
      <w:szCs w:val="24"/>
      <w:lang w:val="en-US"/>
    </w:rPr>
  </w:style>
  <w:style w:type="paragraph" w:styleId="NormalWeb">
    <w:name w:val="Normal (Web)"/>
    <w:basedOn w:val="Normal"/>
    <w:uiPriority w:val="99"/>
    <w:rsid w:val="00181C9D"/>
    <w:pPr>
      <w:spacing w:before="100" w:beforeAutospacing="1" w:after="100" w:afterAutospacing="1" w:line="240" w:lineRule="auto"/>
    </w:pPr>
    <w:rPr>
      <w:rFonts w:ascii="Times New Roman" w:eastAsia="Calibri" w:hAnsi="Times New Roman" w:cs="Times New Roman"/>
      <w:sz w:val="24"/>
      <w:szCs w:val="24"/>
      <w:lang w:val="en-US"/>
    </w:rPr>
  </w:style>
  <w:style w:type="paragraph" w:styleId="FootnoteText">
    <w:name w:val="footnote text"/>
    <w:basedOn w:val="Normal"/>
    <w:link w:val="FootnoteTextChar"/>
    <w:uiPriority w:val="99"/>
    <w:semiHidden/>
    <w:unhideWhenUsed/>
    <w:rsid w:val="00E32C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2CBE"/>
    <w:rPr>
      <w:rFonts w:asciiTheme="minorHAnsi" w:hAnsiTheme="minorHAnsi"/>
      <w:sz w:val="20"/>
      <w:szCs w:val="20"/>
    </w:rPr>
  </w:style>
  <w:style w:type="character" w:styleId="FootnoteReference">
    <w:name w:val="footnote reference"/>
    <w:basedOn w:val="DefaultParagraphFont"/>
    <w:uiPriority w:val="99"/>
    <w:semiHidden/>
    <w:unhideWhenUsed/>
    <w:rsid w:val="00E32CBE"/>
    <w:rPr>
      <w:vertAlign w:val="superscript"/>
    </w:rPr>
  </w:style>
  <w:style w:type="paragraph" w:customStyle="1" w:styleId="normal0">
    <w:name w:val="normal"/>
    <w:rsid w:val="00AB0CEC"/>
    <w:pPr>
      <w:spacing w:before="0" w:after="200" w:line="276" w:lineRule="auto"/>
    </w:pPr>
    <w:rPr>
      <w:rFonts w:eastAsia="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divs>
    <w:div w:id="68500478">
      <w:bodyDiv w:val="1"/>
      <w:marLeft w:val="0"/>
      <w:marRight w:val="0"/>
      <w:marTop w:val="0"/>
      <w:marBottom w:val="0"/>
      <w:divBdr>
        <w:top w:val="none" w:sz="0" w:space="0" w:color="auto"/>
        <w:left w:val="none" w:sz="0" w:space="0" w:color="auto"/>
        <w:bottom w:val="none" w:sz="0" w:space="0" w:color="auto"/>
        <w:right w:val="none" w:sz="0" w:space="0" w:color="auto"/>
      </w:divBdr>
    </w:div>
    <w:div w:id="252126573">
      <w:bodyDiv w:val="1"/>
      <w:marLeft w:val="0"/>
      <w:marRight w:val="0"/>
      <w:marTop w:val="0"/>
      <w:marBottom w:val="0"/>
      <w:divBdr>
        <w:top w:val="none" w:sz="0" w:space="0" w:color="auto"/>
        <w:left w:val="none" w:sz="0" w:space="0" w:color="auto"/>
        <w:bottom w:val="none" w:sz="0" w:space="0" w:color="auto"/>
        <w:right w:val="none" w:sz="0" w:space="0" w:color="auto"/>
      </w:divBdr>
    </w:div>
    <w:div w:id="422579340">
      <w:bodyDiv w:val="1"/>
      <w:marLeft w:val="0"/>
      <w:marRight w:val="0"/>
      <w:marTop w:val="0"/>
      <w:marBottom w:val="0"/>
      <w:divBdr>
        <w:top w:val="none" w:sz="0" w:space="0" w:color="auto"/>
        <w:left w:val="none" w:sz="0" w:space="0" w:color="auto"/>
        <w:bottom w:val="none" w:sz="0" w:space="0" w:color="auto"/>
        <w:right w:val="none" w:sz="0" w:space="0" w:color="auto"/>
      </w:divBdr>
    </w:div>
    <w:div w:id="651716084">
      <w:bodyDiv w:val="1"/>
      <w:marLeft w:val="0"/>
      <w:marRight w:val="0"/>
      <w:marTop w:val="0"/>
      <w:marBottom w:val="0"/>
      <w:divBdr>
        <w:top w:val="none" w:sz="0" w:space="0" w:color="auto"/>
        <w:left w:val="none" w:sz="0" w:space="0" w:color="auto"/>
        <w:bottom w:val="none" w:sz="0" w:space="0" w:color="auto"/>
        <w:right w:val="none" w:sz="0" w:space="0" w:color="auto"/>
      </w:divBdr>
    </w:div>
    <w:div w:id="1142887491">
      <w:bodyDiv w:val="1"/>
      <w:marLeft w:val="0"/>
      <w:marRight w:val="0"/>
      <w:marTop w:val="0"/>
      <w:marBottom w:val="0"/>
      <w:divBdr>
        <w:top w:val="none" w:sz="0" w:space="0" w:color="auto"/>
        <w:left w:val="none" w:sz="0" w:space="0" w:color="auto"/>
        <w:bottom w:val="none" w:sz="0" w:space="0" w:color="auto"/>
        <w:right w:val="none" w:sz="0" w:space="0" w:color="auto"/>
      </w:divBdr>
    </w:div>
    <w:div w:id="1188566762">
      <w:bodyDiv w:val="1"/>
      <w:marLeft w:val="0"/>
      <w:marRight w:val="0"/>
      <w:marTop w:val="0"/>
      <w:marBottom w:val="0"/>
      <w:divBdr>
        <w:top w:val="none" w:sz="0" w:space="0" w:color="auto"/>
        <w:left w:val="none" w:sz="0" w:space="0" w:color="auto"/>
        <w:bottom w:val="none" w:sz="0" w:space="0" w:color="auto"/>
        <w:right w:val="none" w:sz="0" w:space="0" w:color="auto"/>
      </w:divBdr>
    </w:div>
    <w:div w:id="1235041965">
      <w:bodyDiv w:val="1"/>
      <w:marLeft w:val="0"/>
      <w:marRight w:val="0"/>
      <w:marTop w:val="0"/>
      <w:marBottom w:val="0"/>
      <w:divBdr>
        <w:top w:val="none" w:sz="0" w:space="0" w:color="auto"/>
        <w:left w:val="none" w:sz="0" w:space="0" w:color="auto"/>
        <w:bottom w:val="none" w:sz="0" w:space="0" w:color="auto"/>
        <w:right w:val="none" w:sz="0" w:space="0" w:color="auto"/>
      </w:divBdr>
    </w:div>
    <w:div w:id="1670865011">
      <w:bodyDiv w:val="1"/>
      <w:marLeft w:val="0"/>
      <w:marRight w:val="0"/>
      <w:marTop w:val="0"/>
      <w:marBottom w:val="0"/>
      <w:divBdr>
        <w:top w:val="none" w:sz="0" w:space="0" w:color="auto"/>
        <w:left w:val="none" w:sz="0" w:space="0" w:color="auto"/>
        <w:bottom w:val="none" w:sz="0" w:space="0" w:color="auto"/>
        <w:right w:val="none" w:sz="0" w:space="0" w:color="auto"/>
      </w:divBdr>
    </w:div>
    <w:div w:id="1766459438">
      <w:bodyDiv w:val="1"/>
      <w:marLeft w:val="0"/>
      <w:marRight w:val="0"/>
      <w:marTop w:val="0"/>
      <w:marBottom w:val="0"/>
      <w:divBdr>
        <w:top w:val="none" w:sz="0" w:space="0" w:color="auto"/>
        <w:left w:val="none" w:sz="0" w:space="0" w:color="auto"/>
        <w:bottom w:val="none" w:sz="0" w:space="0" w:color="auto"/>
        <w:right w:val="none" w:sz="0" w:space="0" w:color="auto"/>
      </w:divBdr>
    </w:div>
    <w:div w:id="1821069536">
      <w:bodyDiv w:val="1"/>
      <w:marLeft w:val="0"/>
      <w:marRight w:val="0"/>
      <w:marTop w:val="0"/>
      <w:marBottom w:val="0"/>
      <w:divBdr>
        <w:top w:val="none" w:sz="0" w:space="0" w:color="auto"/>
        <w:left w:val="none" w:sz="0" w:space="0" w:color="auto"/>
        <w:bottom w:val="none" w:sz="0" w:space="0" w:color="auto"/>
        <w:right w:val="none" w:sz="0" w:space="0" w:color="auto"/>
      </w:divBdr>
    </w:div>
    <w:div w:id="1995602124">
      <w:bodyDiv w:val="1"/>
      <w:marLeft w:val="0"/>
      <w:marRight w:val="0"/>
      <w:marTop w:val="0"/>
      <w:marBottom w:val="0"/>
      <w:divBdr>
        <w:top w:val="none" w:sz="0" w:space="0" w:color="auto"/>
        <w:left w:val="none" w:sz="0" w:space="0" w:color="auto"/>
        <w:bottom w:val="none" w:sz="0" w:space="0" w:color="auto"/>
        <w:right w:val="none" w:sz="0" w:space="0" w:color="auto"/>
      </w:divBdr>
    </w:div>
    <w:div w:id="2049990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guyentrongkhai@mof.gov.v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FDFDE3CA70DD444CA0BCB382A340B59C" ma:contentTypeVersion="0" ma:contentTypeDescription="Tạo tài liệu mới." ma:contentTypeScope="" ma:versionID="b4623c5a543a87e4ec83eecdd4b9034a">
  <xsd:schema xmlns:xsd="http://www.w3.org/2001/XMLSchema" xmlns:xs="http://www.w3.org/2001/XMLSchema" xmlns:p="http://schemas.microsoft.com/office/2006/metadata/properties" targetNamespace="http://schemas.microsoft.com/office/2006/metadata/properties" ma:root="true" ma:fieldsID="c48a08cb5c79b764e14bb9ade34210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4BBB7-9B68-47E0-ADBB-0CF862932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16C631-3954-41EE-84B2-4D76B30559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93BABC-C373-4C34-BAF8-D0B0EB68EE9D}">
  <ds:schemaRefs>
    <ds:schemaRef ds:uri="http://schemas.microsoft.com/sharepoint/v3/contenttype/forms"/>
  </ds:schemaRefs>
</ds:datastoreItem>
</file>

<file path=customXml/itemProps4.xml><?xml version="1.0" encoding="utf-8"?>
<ds:datastoreItem xmlns:ds="http://schemas.openxmlformats.org/officeDocument/2006/customXml" ds:itemID="{866B3F4D-A449-40D3-8FFB-5B419D75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2906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buithithuyduyen</dc:creator>
  <cp:lastModifiedBy>buithitunglinh</cp:lastModifiedBy>
  <cp:revision>14</cp:revision>
  <cp:lastPrinted>2026-05-19T04:11:00Z</cp:lastPrinted>
  <dcterms:created xsi:type="dcterms:W3CDTF">2026-05-15T08:45:00Z</dcterms:created>
  <dcterms:modified xsi:type="dcterms:W3CDTF">2026-05-19T09:42:00Z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0x010100FDFDE3CA70DD444CA0BCB382A340B59C</vt:lpwstr>
  </property>
</Properties>
</file>